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9.svg" ContentType="image/svg+xml"/>
  <Override PartName="/word/media/image2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B6641D">
      <w:pPr>
        <w:widowControl/>
        <w:autoSpaceDE w:val="0"/>
        <w:autoSpaceDN w:val="0"/>
        <w:spacing w:before="526" w:after="0" w:line="220" w:lineRule="exact"/>
        <w:ind w:left="0" w:right="0"/>
        <w:rPr>
          <w:rFonts w:hint="eastAsia" w:ascii="宋体" w:hAnsi="宋体" w:eastAsia="宋体" w:cs="宋体"/>
        </w:rPr>
      </w:pPr>
    </w:p>
    <w:p w14:paraId="7FF40AAF">
      <w:pPr>
        <w:widowControl/>
        <w:autoSpaceDE w:val="0"/>
        <w:autoSpaceDN w:val="0"/>
        <w:spacing w:before="0" w:after="0" w:line="240" w:lineRule="auto"/>
        <w:ind w:left="196" w:right="0" w:firstLine="0"/>
        <w:jc w:val="left"/>
        <w:rPr>
          <w:rFonts w:hint="eastAsia" w:ascii="宋体" w:hAnsi="宋体" w:eastAsia="宋体" w:cs="宋体"/>
        </w:rPr>
      </w:pPr>
      <w:r>
        <w:rPr>
          <w:rFonts w:hint="eastAsia" w:ascii="宋体" w:hAnsi="宋体" w:eastAsia="宋体" w:cs="宋体"/>
        </w:rPr>
        <w:drawing>
          <wp:inline distT="0" distB="0" distL="114300" distR="114300">
            <wp:extent cx="3831590" cy="889000"/>
            <wp:effectExtent l="0" t="0" r="8890" b="1016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3831590" cy="889000"/>
                    </a:xfrm>
                    <a:prstGeom prst="rect">
                      <a:avLst/>
                    </a:prstGeom>
                  </pic:spPr>
                </pic:pic>
              </a:graphicData>
            </a:graphic>
          </wp:inline>
        </w:drawing>
      </w:r>
    </w:p>
    <w:p w14:paraId="651600CC">
      <w:pPr>
        <w:widowControl/>
        <w:autoSpaceDE w:val="0"/>
        <w:autoSpaceDN w:val="0"/>
        <w:spacing w:before="460" w:after="0" w:line="400" w:lineRule="exact"/>
        <w:ind w:left="1714" w:right="0" w:firstLine="0"/>
        <w:jc w:val="left"/>
        <w:rPr>
          <w:rFonts w:hint="eastAsia" w:ascii="宋体" w:hAnsi="宋体" w:eastAsia="宋体" w:cs="宋体"/>
        </w:rPr>
      </w:pPr>
      <w:r>
        <w:rPr>
          <w:rFonts w:hint="eastAsia" w:ascii="宋体" w:hAnsi="宋体" w:eastAsia="宋体" w:cs="宋体"/>
          <w:color w:val="000000"/>
          <w:sz w:val="40"/>
        </w:rPr>
        <w:t>《企业</w:t>
      </w:r>
      <w:r>
        <w:rPr>
          <w:rFonts w:hint="eastAsia" w:ascii="宋体" w:hAnsi="宋体" w:eastAsia="宋体" w:cs="宋体"/>
          <w:color w:val="000000"/>
          <w:spacing w:val="-4"/>
          <w:sz w:val="40"/>
        </w:rPr>
        <w:t>信</w:t>
      </w:r>
      <w:r>
        <w:rPr>
          <w:rFonts w:hint="eastAsia" w:ascii="宋体" w:hAnsi="宋体" w:eastAsia="宋体" w:cs="宋体"/>
          <w:color w:val="000000"/>
          <w:sz w:val="40"/>
        </w:rPr>
        <w:t>息</w:t>
      </w:r>
      <w:r>
        <w:rPr>
          <w:rFonts w:hint="eastAsia" w:ascii="宋体" w:hAnsi="宋体" w:eastAsia="宋体" w:cs="宋体"/>
          <w:color w:val="000000"/>
          <w:spacing w:val="-2"/>
          <w:sz w:val="40"/>
        </w:rPr>
        <w:t>系</w:t>
      </w:r>
      <w:r>
        <w:rPr>
          <w:rFonts w:hint="eastAsia" w:ascii="宋体" w:hAnsi="宋体" w:eastAsia="宋体" w:cs="宋体"/>
          <w:color w:val="000000"/>
          <w:sz w:val="40"/>
        </w:rPr>
        <w:t>统实践</w:t>
      </w:r>
      <w:r>
        <w:rPr>
          <w:rFonts w:hint="eastAsia" w:ascii="宋体" w:hAnsi="宋体" w:eastAsia="宋体" w:cs="宋体"/>
          <w:color w:val="000000"/>
          <w:spacing w:val="-4"/>
          <w:sz w:val="40"/>
        </w:rPr>
        <w:t>课</w:t>
      </w:r>
      <w:r>
        <w:rPr>
          <w:rFonts w:hint="eastAsia" w:ascii="宋体" w:hAnsi="宋体" w:eastAsia="宋体" w:cs="宋体"/>
          <w:color w:val="000000"/>
          <w:sz w:val="40"/>
        </w:rPr>
        <w:t>设</w:t>
      </w:r>
      <w:r>
        <w:rPr>
          <w:rFonts w:hint="eastAsia" w:ascii="宋体" w:hAnsi="宋体" w:eastAsia="宋体" w:cs="宋体"/>
          <w:color w:val="000000"/>
          <w:spacing w:val="-2"/>
          <w:sz w:val="40"/>
        </w:rPr>
        <w:t>报</w:t>
      </w:r>
      <w:r>
        <w:rPr>
          <w:rFonts w:hint="eastAsia" w:ascii="宋体" w:hAnsi="宋体" w:eastAsia="宋体" w:cs="宋体"/>
          <w:color w:val="000000"/>
          <w:sz w:val="40"/>
        </w:rPr>
        <w:t>告</w:t>
      </w:r>
      <w:r>
        <w:rPr>
          <w:rFonts w:hint="eastAsia" w:ascii="宋体" w:hAnsi="宋体" w:eastAsia="宋体" w:cs="宋体"/>
          <w:color w:val="000000"/>
          <w:spacing w:val="-2"/>
          <w:sz w:val="40"/>
        </w:rPr>
        <w:t>》</w:t>
      </w:r>
      <w:r>
        <w:rPr>
          <w:rFonts w:hint="eastAsia" w:ascii="宋体" w:hAnsi="宋体" w:eastAsia="宋体" w:cs="宋体"/>
          <w:color w:val="000000"/>
          <w:spacing w:val="2"/>
          <w:sz w:val="40"/>
        </w:rPr>
        <w:t xml:space="preserve"> </w:t>
      </w:r>
    </w:p>
    <w:p w14:paraId="14EA5B8C">
      <w:pPr>
        <w:widowControl/>
        <w:autoSpaceDE w:val="0"/>
        <w:autoSpaceDN w:val="0"/>
        <w:spacing w:before="706" w:after="0" w:line="240" w:lineRule="auto"/>
        <w:ind w:left="0" w:right="0" w:firstLine="0"/>
        <w:jc w:val="center"/>
        <w:rPr>
          <w:rFonts w:hint="eastAsia" w:ascii="宋体" w:hAnsi="宋体" w:eastAsia="宋体" w:cs="宋体"/>
        </w:rPr>
      </w:pPr>
      <w:r>
        <w:rPr>
          <w:rFonts w:hint="eastAsia" w:ascii="宋体" w:hAnsi="宋体" w:eastAsia="宋体" w:cs="宋体"/>
        </w:rPr>
        <w:drawing>
          <wp:inline distT="0" distB="0" distL="114300" distR="114300">
            <wp:extent cx="3503930" cy="2392680"/>
            <wp:effectExtent l="0" t="0" r="1270" b="0"/>
            <wp:docPr id="1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 descr="IMG_256"/>
                    <pic:cNvPicPr>
                      <a:picLocks noChangeAspect="1"/>
                    </pic:cNvPicPr>
                  </pic:nvPicPr>
                  <pic:blipFill>
                    <a:blip r:embed="rId9"/>
                    <a:srcRect b="8951"/>
                    <a:stretch>
                      <a:fillRect/>
                    </a:stretch>
                  </pic:blipFill>
                  <pic:spPr>
                    <a:xfrm>
                      <a:off x="0" y="0"/>
                      <a:ext cx="3503930" cy="2392680"/>
                    </a:xfrm>
                    <a:prstGeom prst="rect">
                      <a:avLst/>
                    </a:prstGeom>
                    <a:noFill/>
                    <a:ln w="9525">
                      <a:noFill/>
                    </a:ln>
                  </pic:spPr>
                </pic:pic>
              </a:graphicData>
            </a:graphic>
          </wp:inline>
        </w:drawing>
      </w:r>
    </w:p>
    <w:p w14:paraId="2B01016A">
      <w:pPr>
        <w:widowControl/>
        <w:autoSpaceDE w:val="0"/>
        <w:autoSpaceDN w:val="0"/>
        <w:spacing w:before="128" w:after="0" w:line="280" w:lineRule="exact"/>
        <w:ind w:left="2040" w:right="0" w:firstLine="0"/>
        <w:jc w:val="left"/>
      </w:pPr>
      <w:r>
        <w:rPr>
          <w:rFonts w:hint="eastAsia" w:ascii="宋体" w:hAnsi="宋体" w:eastAsia="宋体" w:cs="宋体"/>
        </w:rPr>
        <w:drawing>
          <wp:anchor distT="0" distB="0" distL="0" distR="0" simplePos="0" relativeHeight="251659264" behindDoc="0" locked="0" layoutInCell="1" allowOverlap="1">
            <wp:simplePos x="0" y="0"/>
            <wp:positionH relativeFrom="page">
              <wp:posOffset>2929255</wp:posOffset>
            </wp:positionH>
            <wp:positionV relativeFrom="page">
              <wp:posOffset>5462905</wp:posOffset>
            </wp:positionV>
            <wp:extent cx="2126615" cy="127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2126615" cy="12673"/>
                    </a:xfrm>
                    <a:prstGeom prst="rect">
                      <a:avLst/>
                    </a:prstGeom>
                  </pic:spPr>
                </pic:pic>
              </a:graphicData>
            </a:graphic>
          </wp:anchor>
        </w:drawing>
      </w:r>
      <w:r>
        <w:rPr>
          <w:rFonts w:ascii="mSsIGS88+SimSun" w:hAnsi="mSsIGS88+SimSun" w:eastAsia="mSsIGS88+SimSun"/>
          <w:color w:val="000000"/>
          <w:sz w:val="28"/>
        </w:rPr>
        <w:t>学</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院</w:t>
      </w:r>
      <w:r>
        <w:rPr>
          <w:rFonts w:ascii="mSsIGS88+SimSun" w:hAnsi="mSsIGS88+SimSun" w:eastAsia="mSsIGS88+SimSun"/>
          <w:color w:val="000000"/>
          <w:sz w:val="28"/>
        </w:rPr>
        <w:t>：</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hint="eastAsia" w:ascii="2ZFM95Kc+SimSun" w:hAnsi="2ZFM95Kc+SimSun" w:eastAsia="2ZFM95Kc+SimSun"/>
          <w:color w:val="000000"/>
          <w:spacing w:val="-2"/>
          <w:sz w:val="28"/>
          <w:lang w:eastAsia="zh"/>
          <w:woUserID w:val="1"/>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z w:val="28"/>
        </w:rPr>
        <w:t>商学</w:t>
      </w:r>
      <w:r>
        <w:rPr>
          <w:rFonts w:ascii="mSsIGS88+SimSun" w:hAnsi="mSsIGS88+SimSun" w:eastAsia="mSsIGS88+SimSun"/>
          <w:color w:val="000000"/>
          <w:spacing w:val="-2"/>
          <w:sz w:val="28"/>
        </w:rPr>
        <w:t>院</w:t>
      </w:r>
      <w:r>
        <w:rPr>
          <w:rFonts w:ascii="2ZFM95Kc+SimSun" w:hAnsi="2ZFM95Kc+SimSun" w:eastAsia="2ZFM95Kc+SimSun"/>
          <w:color w:val="000000"/>
          <w:sz w:val="28"/>
        </w:rPr>
        <w:t xml:space="preserve"> </w:t>
      </w:r>
    </w:p>
    <w:p w14:paraId="066F6504">
      <w:pPr>
        <w:widowControl/>
        <w:autoSpaceDE w:val="0"/>
        <w:autoSpaceDN w:val="0"/>
        <w:spacing w:before="158" w:after="0" w:line="282" w:lineRule="exact"/>
        <w:ind w:left="2040" w:right="0" w:firstLine="0"/>
        <w:jc w:val="left"/>
      </w:pPr>
      <w:r>
        <w:rPr>
          <w:rFonts w:ascii="mSsIGS88+SimSun" w:hAnsi="mSsIGS88+SimSun" w:eastAsia="mSsIGS88+SimSun"/>
          <w:color w:val="000000"/>
          <w:sz w:val="28"/>
        </w:rPr>
        <w:t>专</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业</w:t>
      </w:r>
      <w:r>
        <w:rPr>
          <w:rFonts w:ascii="mSsIGS88+SimSun" w:hAnsi="mSsIGS88+SimSun" w:eastAsia="mSsIGS88+SimSun"/>
          <w:color w:val="000000"/>
          <w:sz w:val="28"/>
        </w:rPr>
        <w:t>：</w:t>
      </w:r>
      <w:r>
        <w:rPr>
          <w:rFonts w:ascii="2ZFM95Kc+SimSun" w:hAnsi="2ZFM95Kc+SimSun" w:eastAsia="2ZFM95Kc+SimSun"/>
          <w:color w:val="000000"/>
          <w:spacing w:val="-1"/>
          <w:sz w:val="28"/>
          <w:u w:val="single"/>
        </w:rPr>
        <w:t xml:space="preserve"> </w:t>
      </w:r>
      <w:r>
        <w:rPr>
          <w:rFonts w:hint="eastAsia" w:ascii="2ZFM95Kc+SimSun" w:hAnsi="2ZFM95Kc+SimSun" w:eastAsia="2ZFM95Kc+SimSun"/>
          <w:color w:val="000000"/>
          <w:spacing w:val="-1"/>
          <w:sz w:val="28"/>
          <w:u w:val="single"/>
          <w:lang w:eastAsia="zh"/>
          <w:woUserID w:val="1"/>
        </w:rPr>
        <w:t xml:space="preserve">   </w:t>
      </w:r>
      <w:r>
        <w:rPr>
          <w:rFonts w:ascii="2ZFM95Kc+SimSun" w:hAnsi="2ZFM95Kc+SimSun" w:eastAsia="2ZFM95Kc+SimSun"/>
          <w:color w:val="000000"/>
          <w:spacing w:val="3"/>
          <w:sz w:val="28"/>
          <w:u w:val="thick"/>
        </w:rPr>
        <w:t xml:space="preserve"> </w:t>
      </w:r>
      <w:r>
        <w:rPr>
          <w:rFonts w:ascii="mSsIGS88+SimSun" w:hAnsi="mSsIGS88+SimSun" w:eastAsia="mSsIGS88+SimSun"/>
          <w:color w:val="000000"/>
          <w:spacing w:val="-2"/>
          <w:sz w:val="28"/>
          <w:u w:val="thick"/>
        </w:rPr>
        <w:t>信息</w:t>
      </w:r>
      <w:r>
        <w:rPr>
          <w:rFonts w:ascii="mSsIGS88+SimSun" w:hAnsi="mSsIGS88+SimSun" w:eastAsia="mSsIGS88+SimSun"/>
          <w:color w:val="000000"/>
          <w:sz w:val="28"/>
          <w:u w:val="thick"/>
        </w:rPr>
        <w:t>管理与</w:t>
      </w:r>
      <w:r>
        <w:rPr>
          <w:rFonts w:ascii="mSsIGS88+SimSun" w:hAnsi="mSsIGS88+SimSun" w:eastAsia="mSsIGS88+SimSun"/>
          <w:color w:val="000000"/>
          <w:spacing w:val="-4"/>
          <w:sz w:val="28"/>
          <w:u w:val="thick"/>
        </w:rPr>
        <w:t>信</w:t>
      </w:r>
      <w:r>
        <w:rPr>
          <w:rFonts w:ascii="mSsIGS88+SimSun" w:hAnsi="mSsIGS88+SimSun" w:eastAsia="mSsIGS88+SimSun"/>
          <w:color w:val="000000"/>
          <w:sz w:val="28"/>
          <w:u w:val="thick"/>
        </w:rPr>
        <w:t>息系</w:t>
      </w:r>
      <w:r>
        <w:rPr>
          <w:rFonts w:ascii="mSsIGS88+SimSun" w:hAnsi="mSsIGS88+SimSun" w:eastAsia="mSsIGS88+SimSun"/>
          <w:color w:val="000000"/>
          <w:spacing w:val="-2"/>
          <w:sz w:val="28"/>
          <w:u w:val="thick"/>
        </w:rPr>
        <w:t>统</w:t>
      </w:r>
      <w:r>
        <w:rPr>
          <w:rFonts w:hint="eastAsia" w:ascii="mSsIGS88+SimSun" w:hAnsi="mSsIGS88+SimSun" w:eastAsia="mSsIGS88+SimSun"/>
          <w:color w:val="000000"/>
          <w:spacing w:val="-2"/>
          <w:sz w:val="28"/>
          <w:u w:val="thick"/>
          <w:lang w:eastAsia="zh"/>
          <w:woUserID w:val="1"/>
        </w:rPr>
        <w:t xml:space="preserve">    </w:t>
      </w:r>
      <w:r>
        <w:rPr>
          <w:rFonts w:ascii="2ZFM95Kc+SimSun" w:hAnsi="2ZFM95Kc+SimSun" w:eastAsia="2ZFM95Kc+SimSun"/>
          <w:color w:val="000000"/>
          <w:sz w:val="28"/>
          <w:u w:val="thick"/>
        </w:rPr>
        <w:t xml:space="preserve"> </w:t>
      </w:r>
    </w:p>
    <w:p w14:paraId="13B18241">
      <w:pPr>
        <w:widowControl/>
        <w:autoSpaceDE w:val="0"/>
        <w:autoSpaceDN w:val="0"/>
        <w:spacing w:before="158" w:after="0" w:line="280" w:lineRule="exact"/>
        <w:ind w:left="2040" w:right="0" w:firstLine="0"/>
        <w:jc w:val="left"/>
        <w:rPr>
          <w:rFonts w:hint="eastAsia" w:eastAsia="2ZFM95Kc+SimSun"/>
          <w:lang w:eastAsia="zh-CN"/>
        </w:rPr>
      </w:pPr>
      <w:r>
        <w:rPr>
          <w:rFonts w:hint="eastAsia" w:ascii="宋体" w:hAnsi="宋体" w:eastAsia="宋体" w:cs="宋体"/>
        </w:rPr>
        <w:drawing>
          <wp:anchor distT="0" distB="0" distL="0" distR="0" simplePos="0" relativeHeight="251659264" behindDoc="0" locked="0" layoutInCell="1" allowOverlap="1">
            <wp:simplePos x="0" y="0"/>
            <wp:positionH relativeFrom="page">
              <wp:posOffset>2896235</wp:posOffset>
            </wp:positionH>
            <wp:positionV relativeFrom="page">
              <wp:posOffset>6022975</wp:posOffset>
            </wp:positionV>
            <wp:extent cx="2122170" cy="127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2122170" cy="12691"/>
                    </a:xfrm>
                    <a:prstGeom prst="rect">
                      <a:avLst/>
                    </a:prstGeom>
                  </pic:spPr>
                </pic:pic>
              </a:graphicData>
            </a:graphic>
          </wp:anchor>
        </w:drawing>
      </w:r>
      <w:r>
        <w:rPr>
          <w:rFonts w:ascii="mSsIGS88+SimSun" w:hAnsi="mSsIGS88+SimSun" w:eastAsia="mSsIGS88+SimSun"/>
          <w:color w:val="000000"/>
          <w:sz w:val="28"/>
        </w:rPr>
        <w:t>组</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mSsIGS88+SimSun" w:hAnsi="mSsIGS88+SimSun" w:eastAsia="mSsIGS88+SimSun"/>
          <w:color w:val="000000"/>
          <w:spacing w:val="-2"/>
          <w:sz w:val="28"/>
        </w:rPr>
        <w:t>别</w:t>
      </w:r>
      <w:r>
        <w:rPr>
          <w:rFonts w:ascii="mSsIGS88+SimSun" w:hAnsi="mSsIGS88+SimSun" w:eastAsia="mSsIGS88+SimSun"/>
          <w:color w:val="000000"/>
          <w:sz w:val="28"/>
        </w:rPr>
        <w:t>：</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ascii="2ZFM95Kc+SimSun" w:hAnsi="2ZFM95Kc+SimSun" w:eastAsia="2ZFM95Kc+SimSun"/>
          <w:color w:val="000000"/>
          <w:spacing w:val="-2"/>
          <w:sz w:val="28"/>
        </w:rPr>
        <w:t xml:space="preserve"> </w:t>
      </w:r>
      <w:r>
        <w:rPr>
          <w:rFonts w:ascii="2ZFM95Kc+SimSun" w:hAnsi="2ZFM95Kc+SimSun" w:eastAsia="2ZFM95Kc+SimSun"/>
          <w:color w:val="000000"/>
          <w:sz w:val="28"/>
        </w:rPr>
        <w:t xml:space="preserve"> </w:t>
      </w:r>
      <w:r>
        <w:rPr>
          <w:rFonts w:hint="eastAsia" w:ascii="2ZFM95Kc+SimSun" w:hAnsi="2ZFM95Kc+SimSun" w:eastAsia="2ZFM95Kc+SimSun"/>
          <w:color w:val="000000"/>
          <w:sz w:val="28"/>
          <w:lang w:eastAsia="zh"/>
          <w:woUserID w:val="1"/>
        </w:rPr>
        <w:t xml:space="preserve">       </w:t>
      </w:r>
      <w:r>
        <w:rPr>
          <w:rFonts w:ascii="2ZFM95Kc+SimSun" w:hAnsi="2ZFM95Kc+SimSun" w:eastAsia="2ZFM95Kc+SimSun"/>
          <w:color w:val="000000"/>
          <w:sz w:val="28"/>
        </w:rPr>
        <w:t xml:space="preserve"> </w:t>
      </w:r>
      <w:r>
        <w:rPr>
          <w:rFonts w:hint="eastAsia" w:ascii="2ZFM95Kc+SimSun" w:hAnsi="2ZFM95Kc+SimSun" w:eastAsia="2ZFM95Kc+SimSun"/>
          <w:color w:val="000000"/>
          <w:spacing w:val="2"/>
          <w:sz w:val="28"/>
          <w:lang w:val="en-US" w:eastAsia="zh-CN"/>
        </w:rPr>
        <w:t>1</w:t>
      </w:r>
    </w:p>
    <w:p w14:paraId="53923BA9">
      <w:pPr>
        <w:widowControl/>
        <w:autoSpaceDE w:val="0"/>
        <w:autoSpaceDN w:val="0"/>
        <w:spacing w:before="162" w:after="0" w:line="280" w:lineRule="exact"/>
        <w:ind w:left="2040" w:right="0" w:firstLine="0"/>
        <w:jc w:val="left"/>
        <w:rPr>
          <w:b w:val="0"/>
          <w:bCs w:val="0"/>
          <w:u w:val="thick"/>
        </w:rPr>
      </w:pPr>
      <w:r>
        <w:rPr>
          <w:rFonts w:ascii="mSsIGS88+SimSun" w:hAnsi="mSsIGS88+SimSun" w:eastAsia="mSsIGS88+SimSun"/>
          <w:b w:val="0"/>
          <w:bCs w:val="0"/>
          <w:color w:val="000000"/>
          <w:sz w:val="28"/>
        </w:rPr>
        <w:t>主</w:t>
      </w:r>
      <w:r>
        <w:rPr>
          <w:rFonts w:ascii="2ZFM95Kc+SimSun" w:hAnsi="2ZFM95Kc+SimSun" w:eastAsia="2ZFM95Kc+SimSun"/>
          <w:b w:val="0"/>
          <w:bCs w:val="0"/>
          <w:color w:val="000000"/>
          <w:sz w:val="28"/>
        </w:rPr>
        <w:t xml:space="preserve">   </w:t>
      </w:r>
      <w:r>
        <w:rPr>
          <w:rFonts w:ascii="2ZFM95Kc+SimSun" w:hAnsi="2ZFM95Kc+SimSun" w:eastAsia="2ZFM95Kc+SimSun"/>
          <w:b w:val="0"/>
          <w:bCs w:val="0"/>
          <w:color w:val="000000"/>
          <w:spacing w:val="2"/>
          <w:sz w:val="28"/>
        </w:rPr>
        <w:t xml:space="preserve"> </w:t>
      </w:r>
      <w:r>
        <w:rPr>
          <w:rFonts w:ascii="mSsIGS88+SimSun" w:hAnsi="mSsIGS88+SimSun" w:eastAsia="mSsIGS88+SimSun"/>
          <w:b w:val="0"/>
          <w:bCs w:val="0"/>
          <w:color w:val="000000"/>
          <w:spacing w:val="-2"/>
          <w:sz w:val="28"/>
        </w:rPr>
        <w:t>题</w:t>
      </w:r>
      <w:r>
        <w:rPr>
          <w:rFonts w:ascii="mSsIGS88+SimSun" w:hAnsi="mSsIGS88+SimSun" w:eastAsia="mSsIGS88+SimSun"/>
          <w:b w:val="0"/>
          <w:bCs w:val="0"/>
          <w:color w:val="000000"/>
          <w:sz w:val="28"/>
        </w:rPr>
        <w:t>：</w:t>
      </w:r>
      <w:r>
        <w:rPr>
          <w:rFonts w:ascii="2ZFM95Kc+SimSun" w:hAnsi="2ZFM95Kc+SimSun" w:eastAsia="2ZFM95Kc+SimSun"/>
          <w:b w:val="0"/>
          <w:bCs w:val="0"/>
          <w:color w:val="000000"/>
          <w:spacing w:val="-1"/>
          <w:sz w:val="28"/>
          <w:u w:val="thick"/>
        </w:rPr>
        <w:t xml:space="preserve"> </w:t>
      </w:r>
      <w:r>
        <w:rPr>
          <w:rFonts w:hint="eastAsia" w:ascii="2ZFM95Kc+SimSun" w:hAnsi="2ZFM95Kc+SimSun" w:eastAsia="2ZFM95Kc+SimSun"/>
          <w:b w:val="0"/>
          <w:bCs w:val="0"/>
          <w:color w:val="000000"/>
          <w:spacing w:val="-1"/>
          <w:sz w:val="28"/>
          <w:u w:val="thick"/>
          <w:lang w:eastAsia="zh"/>
          <w:woUserID w:val="1"/>
        </w:rPr>
        <w:t xml:space="preserve">  </w:t>
      </w:r>
      <w:r>
        <w:rPr>
          <w:rFonts w:ascii="2ZFM95Kc+SimSun" w:hAnsi="2ZFM95Kc+SimSun" w:eastAsia="2ZFM95Kc+SimSun"/>
          <w:b w:val="0"/>
          <w:bCs w:val="0"/>
          <w:color w:val="000000"/>
          <w:spacing w:val="3"/>
          <w:sz w:val="28"/>
          <w:u w:val="thick"/>
        </w:rPr>
        <w:t xml:space="preserve"> </w:t>
      </w:r>
      <w:r>
        <w:rPr>
          <w:rFonts w:hint="eastAsia" w:ascii="2ZFM95Kc+SimSun" w:hAnsi="2ZFM95Kc+SimSun" w:eastAsia="2ZFM95Kc+SimSun"/>
          <w:b w:val="0"/>
          <w:bCs w:val="0"/>
          <w:color w:val="000000"/>
          <w:spacing w:val="3"/>
          <w:sz w:val="28"/>
          <w:u w:val="thick"/>
        </w:rPr>
        <w:t>华风手持小风扇制造公司</w:t>
      </w:r>
      <w:r>
        <w:rPr>
          <w:rFonts w:ascii="2ZFM95Kc+SimSun" w:hAnsi="2ZFM95Kc+SimSun" w:eastAsia="2ZFM95Kc+SimSun"/>
          <w:b w:val="0"/>
          <w:bCs w:val="0"/>
          <w:color w:val="000000"/>
          <w:sz w:val="28"/>
          <w:u w:val="thick"/>
        </w:rPr>
        <w:t xml:space="preserve"> </w:t>
      </w:r>
    </w:p>
    <w:p w14:paraId="7A94911D">
      <w:pPr>
        <w:widowControl/>
        <w:autoSpaceDE w:val="0"/>
        <w:autoSpaceDN w:val="0"/>
        <w:spacing w:before="158" w:after="488" w:line="282" w:lineRule="exact"/>
        <w:ind w:left="2040" w:right="0" w:firstLine="0"/>
        <w:jc w:val="left"/>
        <w:rPr>
          <w:rFonts w:hint="eastAsia" w:eastAsia="mSsIGS88+SimSun"/>
          <w:lang w:eastAsia="zh"/>
          <w:woUserID w:val="1"/>
        </w:rPr>
      </w:pPr>
      <w:r>
        <w:rPr>
          <w:rFonts w:hint="eastAsia" w:ascii="宋体" w:hAnsi="宋体" w:eastAsia="宋体" w:cs="宋体"/>
          <w:woUserID w:val="1"/>
        </w:rPr>
        <w:drawing>
          <wp:anchor distT="0" distB="0" distL="0" distR="0" simplePos="0" relativeHeight="251661312" behindDoc="0" locked="0" layoutInCell="1" allowOverlap="1">
            <wp:simplePos x="0" y="0"/>
            <wp:positionH relativeFrom="page">
              <wp:posOffset>3005455</wp:posOffset>
            </wp:positionH>
            <wp:positionV relativeFrom="page">
              <wp:posOffset>6642100</wp:posOffset>
            </wp:positionV>
            <wp:extent cx="2074545" cy="12700"/>
            <wp:effectExtent l="0" t="0" r="0" b="0"/>
            <wp:wrapNone/>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11"/>
                    <a:stretch>
                      <a:fillRect/>
                    </a:stretch>
                  </pic:blipFill>
                  <pic:spPr>
                    <a:xfrm>
                      <a:off x="0" y="0"/>
                      <a:ext cx="2074545" cy="12700"/>
                    </a:xfrm>
                    <a:prstGeom prst="rect">
                      <a:avLst/>
                    </a:prstGeom>
                  </pic:spPr>
                </pic:pic>
              </a:graphicData>
            </a:graphic>
          </wp:anchor>
        </w:drawing>
      </w:r>
      <w:r>
        <w:rPr>
          <w:rFonts w:ascii="mSsIGS88+SimSun" w:hAnsi="mSsIGS88+SimSun" w:eastAsia="mSsIGS88+SimSun"/>
          <w:color w:val="000000"/>
          <w:sz w:val="28"/>
        </w:rPr>
        <w:t>指导教</w:t>
      </w:r>
      <w:r>
        <w:rPr>
          <w:rFonts w:ascii="mSsIGS88+SimSun" w:hAnsi="mSsIGS88+SimSun" w:eastAsia="mSsIGS88+SimSun"/>
          <w:color w:val="000000"/>
          <w:spacing w:val="-2"/>
          <w:sz w:val="28"/>
        </w:rPr>
        <w:t>师</w:t>
      </w:r>
      <w:r>
        <w:rPr>
          <w:rFonts w:ascii="mSsIGS88+SimSun" w:hAnsi="mSsIGS88+SimSun" w:eastAsia="mSsIGS88+SimSun"/>
          <w:color w:val="000000"/>
          <w:sz w:val="28"/>
        </w:rPr>
        <w:t>：</w:t>
      </w:r>
      <w:r>
        <w:rPr>
          <w:rFonts w:hint="eastAsia" w:ascii="mSsIGS88+SimSun" w:hAnsi="mSsIGS88+SimSun" w:eastAsia="mSsIGS88+SimSun"/>
          <w:color w:val="000000"/>
          <w:sz w:val="28"/>
          <w:lang w:eastAsia="zh"/>
          <w:woUserID w:val="1"/>
        </w:rPr>
        <w:t xml:space="preserve">    陈 浩</w:t>
      </w:r>
    </w:p>
    <w:tbl>
      <w:tblPr>
        <w:tblStyle w:val="18"/>
        <w:tblW w:w="0" w:type="auto"/>
        <w:tblInd w:w="364" w:type="dxa"/>
        <w:tblLayout w:type="fixed"/>
        <w:tblCellMar>
          <w:top w:w="0" w:type="dxa"/>
          <w:left w:w="108" w:type="dxa"/>
          <w:bottom w:w="0" w:type="dxa"/>
          <w:right w:w="108" w:type="dxa"/>
        </w:tblCellMar>
      </w:tblPr>
      <w:tblGrid>
        <w:gridCol w:w="1612"/>
        <w:gridCol w:w="2262"/>
        <w:gridCol w:w="4424"/>
      </w:tblGrid>
      <w:tr w14:paraId="1025DEE1">
        <w:tblPrEx>
          <w:tblCellMar>
            <w:top w:w="0" w:type="dxa"/>
            <w:left w:w="108" w:type="dxa"/>
            <w:bottom w:w="0" w:type="dxa"/>
            <w:right w:w="108" w:type="dxa"/>
          </w:tblCellMar>
        </w:tblPrEx>
        <w:trPr>
          <w:trHeight w:val="448" w:hRule="exact"/>
        </w:trPr>
        <w:tc>
          <w:tcPr>
            <w:tcW w:w="1612" w:type="dxa"/>
            <w:tcBorders>
              <w:top w:val="single" w:color="000000" w:sz="4" w:space="0"/>
              <w:left w:val="single" w:color="000000" w:sz="4" w:space="0"/>
              <w:bottom w:val="single" w:color="000000" w:sz="4" w:space="0"/>
              <w:right w:val="single" w:color="000000" w:sz="4" w:space="0"/>
            </w:tcBorders>
            <w:tcMar>
              <w:left w:w="0" w:type="dxa"/>
              <w:right w:w="0" w:type="dxa"/>
            </w:tcMar>
          </w:tcPr>
          <w:p w14:paraId="0BA43584">
            <w:pPr>
              <w:keepNext w:val="0"/>
              <w:keepLines w:val="0"/>
              <w:widowControl/>
              <w:suppressLineNumbers w:val="0"/>
              <w:autoSpaceDE w:val="0"/>
              <w:autoSpaceDN w:val="0"/>
              <w:spacing w:before="112" w:beforeAutospacing="0" w:after="0" w:afterAutospacing="0" w:line="280" w:lineRule="exact"/>
              <w:ind w:left="104" w:right="0" w:firstLine="0"/>
              <w:jc w:val="left"/>
              <w:rPr>
                <w:rFonts w:hint="eastAsia" w:ascii="宋体" w:hAnsi="宋体" w:eastAsia="宋体" w:cs="宋体"/>
              </w:rPr>
            </w:pPr>
            <w:r>
              <w:rPr>
                <w:rFonts w:hint="eastAsia" w:ascii="宋体" w:hAnsi="宋体" w:eastAsia="宋体" w:cs="宋体"/>
                <w:color w:val="000000"/>
                <w:sz w:val="28"/>
              </w:rPr>
              <w:t>小组成</w:t>
            </w:r>
            <w:r>
              <w:rPr>
                <w:rFonts w:hint="eastAsia" w:ascii="宋体" w:hAnsi="宋体" w:eastAsia="宋体" w:cs="宋体"/>
                <w:color w:val="000000"/>
                <w:spacing w:val="-2"/>
                <w:sz w:val="28"/>
              </w:rPr>
              <w:t>绩</w:t>
            </w:r>
            <w:r>
              <w:rPr>
                <w:rFonts w:hint="eastAsia" w:ascii="宋体" w:hAnsi="宋体" w:eastAsia="宋体" w:cs="宋体"/>
                <w:color w:val="000000"/>
                <w:sz w:val="28"/>
              </w:rPr>
              <w:t xml:space="preserve"> </w:t>
            </w:r>
          </w:p>
        </w:tc>
        <w:tc>
          <w:tcPr>
            <w:tcW w:w="2262" w:type="dxa"/>
            <w:tcBorders>
              <w:top w:val="single" w:color="000000" w:sz="4" w:space="0"/>
              <w:left w:val="single" w:color="000000" w:sz="4" w:space="0"/>
              <w:bottom w:val="single" w:color="000000" w:sz="4" w:space="0"/>
              <w:right w:val="single" w:color="000000" w:sz="4" w:space="0"/>
            </w:tcBorders>
            <w:tcMar>
              <w:left w:w="0" w:type="dxa"/>
              <w:right w:w="0" w:type="dxa"/>
            </w:tcMar>
          </w:tcPr>
          <w:p w14:paraId="2C2880D5">
            <w:pPr>
              <w:keepNext w:val="0"/>
              <w:keepLines w:val="0"/>
              <w:suppressLineNumbers w:val="0"/>
              <w:spacing w:before="0" w:beforeAutospacing="0" w:after="0" w:afterAutospacing="0"/>
              <w:ind w:left="0" w:right="0"/>
              <w:rPr>
                <w:rFonts w:hint="eastAsia" w:ascii="宋体" w:hAnsi="宋体" w:eastAsia="宋体" w:cs="宋体"/>
              </w:rPr>
            </w:pPr>
          </w:p>
        </w:tc>
        <w:tc>
          <w:tcPr>
            <w:tcW w:w="4424" w:type="dxa"/>
            <w:tcBorders>
              <w:top w:val="single" w:color="000000" w:sz="4" w:space="0"/>
              <w:left w:val="single" w:color="000000" w:sz="4" w:space="0"/>
              <w:bottom w:val="single" w:color="000000" w:sz="4" w:space="0"/>
              <w:right w:val="single" w:color="000000" w:sz="4" w:space="0"/>
            </w:tcBorders>
            <w:tcMar>
              <w:left w:w="0" w:type="dxa"/>
              <w:right w:w="0" w:type="dxa"/>
            </w:tcMar>
          </w:tcPr>
          <w:p w14:paraId="52F056D3">
            <w:pPr>
              <w:keepNext w:val="0"/>
              <w:keepLines w:val="0"/>
              <w:widowControl/>
              <w:suppressLineNumbers w:val="0"/>
              <w:autoSpaceDE w:val="0"/>
              <w:autoSpaceDN w:val="0"/>
              <w:spacing w:before="112" w:beforeAutospacing="0" w:after="0" w:afterAutospacing="0" w:line="280" w:lineRule="exact"/>
              <w:ind w:left="106" w:right="0" w:firstLine="0"/>
              <w:jc w:val="left"/>
              <w:rPr>
                <w:rFonts w:hint="eastAsia" w:ascii="宋体" w:hAnsi="宋体" w:eastAsia="宋体" w:cs="宋体"/>
              </w:rPr>
            </w:pPr>
            <w:r>
              <w:rPr>
                <w:rFonts w:hint="eastAsia" w:ascii="宋体" w:hAnsi="宋体" w:eastAsia="宋体" w:cs="宋体"/>
                <w:color w:val="000000"/>
                <w:sz w:val="28"/>
              </w:rPr>
              <w:t>教师签</w:t>
            </w:r>
            <w:r>
              <w:rPr>
                <w:rFonts w:hint="eastAsia" w:ascii="宋体" w:hAnsi="宋体" w:eastAsia="宋体" w:cs="宋体"/>
                <w:color w:val="000000"/>
                <w:spacing w:val="-2"/>
                <w:sz w:val="28"/>
              </w:rPr>
              <w:t>名</w:t>
            </w:r>
            <w:r>
              <w:rPr>
                <w:rFonts w:hint="eastAsia" w:ascii="宋体" w:hAnsi="宋体" w:eastAsia="宋体" w:cs="宋体"/>
                <w:color w:val="000000"/>
                <w:sz w:val="28"/>
              </w:rPr>
              <w:t xml:space="preserve">： </w:t>
            </w:r>
          </w:p>
        </w:tc>
      </w:tr>
      <w:tr w14:paraId="26196F7E">
        <w:tblPrEx>
          <w:tblCellMar>
            <w:top w:w="0" w:type="dxa"/>
            <w:left w:w="108" w:type="dxa"/>
            <w:bottom w:w="0" w:type="dxa"/>
            <w:right w:w="108" w:type="dxa"/>
          </w:tblCellMar>
        </w:tblPrEx>
        <w:trPr>
          <w:trHeight w:val="452" w:hRule="exact"/>
        </w:trPr>
        <w:tc>
          <w:tcPr>
            <w:tcW w:w="8298" w:type="dxa"/>
            <w:gridSpan w:val="3"/>
            <w:tcBorders>
              <w:top w:val="single" w:color="000000" w:sz="4" w:space="0"/>
              <w:left w:val="single" w:color="000000" w:sz="4" w:space="0"/>
              <w:bottom w:val="single" w:color="000000" w:sz="4" w:space="0"/>
              <w:right w:val="single" w:color="000000" w:sz="4" w:space="0"/>
            </w:tcBorders>
            <w:tcMar>
              <w:left w:w="0" w:type="dxa"/>
              <w:right w:w="0" w:type="dxa"/>
            </w:tcMar>
          </w:tcPr>
          <w:p w14:paraId="42E5D71D">
            <w:pPr>
              <w:keepNext w:val="0"/>
              <w:keepLines w:val="0"/>
              <w:widowControl/>
              <w:suppressLineNumbers w:val="0"/>
              <w:autoSpaceDE w:val="0"/>
              <w:autoSpaceDN w:val="0"/>
              <w:spacing w:before="112" w:beforeAutospacing="0" w:after="0" w:afterAutospacing="0" w:line="280" w:lineRule="exact"/>
              <w:ind w:left="3722" w:right="0" w:firstLine="0"/>
              <w:jc w:val="left"/>
              <w:rPr>
                <w:rFonts w:hint="eastAsia" w:ascii="宋体" w:hAnsi="宋体" w:eastAsia="宋体" w:cs="宋体"/>
              </w:rPr>
            </w:pPr>
            <w:r>
              <w:rPr>
                <w:rFonts w:hint="eastAsia" w:ascii="宋体" w:hAnsi="宋体" w:eastAsia="宋体" w:cs="宋体"/>
                <w:color w:val="000000"/>
                <w:sz w:val="28"/>
              </w:rPr>
              <w:t>评</w:t>
            </w:r>
            <w:r>
              <w:rPr>
                <w:rFonts w:hint="eastAsia" w:ascii="宋体" w:hAnsi="宋体" w:eastAsia="宋体" w:cs="宋体"/>
                <w:color w:val="000000"/>
                <w:spacing w:val="-2"/>
                <w:sz w:val="28"/>
              </w:rPr>
              <w:t xml:space="preserve"> </w:t>
            </w:r>
            <w:r>
              <w:rPr>
                <w:rFonts w:hint="eastAsia" w:ascii="宋体" w:hAnsi="宋体" w:eastAsia="宋体" w:cs="宋体"/>
                <w:color w:val="000000"/>
                <w:sz w:val="28"/>
              </w:rPr>
              <w:t xml:space="preserve"> </w:t>
            </w:r>
            <w:r>
              <w:rPr>
                <w:rFonts w:hint="eastAsia" w:ascii="宋体" w:hAnsi="宋体" w:eastAsia="宋体" w:cs="宋体"/>
                <w:color w:val="000000"/>
                <w:spacing w:val="-2"/>
                <w:sz w:val="28"/>
              </w:rPr>
              <w:t>语</w:t>
            </w:r>
            <w:r>
              <w:rPr>
                <w:rFonts w:hint="eastAsia" w:ascii="宋体" w:hAnsi="宋体" w:eastAsia="宋体" w:cs="宋体"/>
                <w:color w:val="000000"/>
                <w:sz w:val="28"/>
              </w:rPr>
              <w:t xml:space="preserve"> </w:t>
            </w:r>
          </w:p>
        </w:tc>
      </w:tr>
      <w:tr w14:paraId="48930052">
        <w:tblPrEx>
          <w:tblCellMar>
            <w:top w:w="0" w:type="dxa"/>
            <w:left w:w="108" w:type="dxa"/>
            <w:bottom w:w="0" w:type="dxa"/>
            <w:right w:w="108" w:type="dxa"/>
          </w:tblCellMar>
        </w:tblPrEx>
        <w:trPr>
          <w:trHeight w:val="2044" w:hRule="exact"/>
        </w:trPr>
        <w:tc>
          <w:tcPr>
            <w:tcW w:w="8298" w:type="dxa"/>
            <w:gridSpan w:val="3"/>
            <w:tcBorders>
              <w:top w:val="single" w:color="000000" w:sz="4" w:space="0"/>
              <w:left w:val="single" w:color="000000" w:sz="4" w:space="0"/>
              <w:bottom w:val="single" w:color="000000" w:sz="2" w:space="0"/>
              <w:right w:val="single" w:color="000000" w:sz="4" w:space="0"/>
            </w:tcBorders>
            <w:tcMar>
              <w:left w:w="0" w:type="dxa"/>
              <w:right w:w="0" w:type="dxa"/>
            </w:tcMar>
          </w:tcPr>
          <w:p w14:paraId="0533E571">
            <w:pPr>
              <w:keepNext w:val="0"/>
              <w:keepLines w:val="0"/>
              <w:suppressLineNumbers w:val="0"/>
              <w:spacing w:before="0" w:beforeAutospacing="0" w:after="0" w:afterAutospacing="0"/>
              <w:ind w:left="0" w:right="0"/>
              <w:rPr>
                <w:rFonts w:hint="eastAsia" w:ascii="宋体" w:hAnsi="宋体" w:eastAsia="宋体" w:cs="宋体"/>
              </w:rPr>
            </w:pPr>
          </w:p>
        </w:tc>
      </w:tr>
    </w:tbl>
    <w:p w14:paraId="4121D6AB">
      <w:pPr>
        <w:widowControl/>
        <w:autoSpaceDE w:val="0"/>
        <w:autoSpaceDN w:val="0"/>
        <w:spacing w:before="552" w:after="0" w:line="280" w:lineRule="exact"/>
        <w:ind w:left="0" w:right="3284" w:firstLine="0"/>
        <w:jc w:val="right"/>
        <w:rPr>
          <w:rFonts w:hint="eastAsia" w:ascii="宋体" w:hAnsi="宋体" w:eastAsia="宋体" w:cs="宋体"/>
          <w:lang w:val="en-US" w:eastAsia="zh-CN"/>
        </w:rPr>
        <w:sectPr>
          <w:pgSz w:w="11906" w:h="16838"/>
          <w:pgMar w:top="744" w:right="1440" w:bottom="1440" w:left="1440" w:header="720" w:footer="720" w:gutter="0"/>
          <w:cols w:equalWidth="0" w:num="1">
            <w:col w:w="9026"/>
          </w:cols>
          <w:docGrid w:linePitch="360" w:charSpace="0"/>
        </w:sectPr>
      </w:pPr>
      <w:r>
        <w:rPr>
          <w:rFonts w:hint="eastAsia" w:ascii="宋体" w:hAnsi="宋体" w:eastAsia="宋体" w:cs="宋体"/>
          <w:color w:val="000000"/>
          <w:spacing w:val="-2"/>
          <w:sz w:val="28"/>
        </w:rPr>
        <w:t xml:space="preserve"> </w:t>
      </w:r>
      <w:r>
        <w:rPr>
          <w:rFonts w:hint="eastAsia" w:ascii="宋体" w:hAnsi="宋体" w:eastAsia="宋体" w:cs="宋体"/>
          <w:color w:val="000000"/>
          <w:sz w:val="28"/>
        </w:rPr>
        <w:t>202</w:t>
      </w:r>
      <w:r>
        <w:rPr>
          <w:rFonts w:hint="eastAsia" w:ascii="宋体" w:hAnsi="宋体" w:eastAsia="宋体" w:cs="宋体"/>
          <w:color w:val="000000"/>
          <w:sz w:val="28"/>
          <w:lang w:val="en-US" w:eastAsia="zh-CN"/>
        </w:rPr>
        <w:t>5</w:t>
      </w:r>
      <w:r>
        <w:rPr>
          <w:rFonts w:hint="eastAsia" w:ascii="宋体" w:hAnsi="宋体" w:eastAsia="宋体" w:cs="宋体"/>
          <w:color w:val="000000"/>
          <w:spacing w:val="70"/>
          <w:sz w:val="28"/>
        </w:rPr>
        <w:t>年</w:t>
      </w:r>
      <w:r>
        <w:rPr>
          <w:rFonts w:hint="eastAsia" w:ascii="宋体" w:hAnsi="宋体" w:eastAsia="宋体" w:cs="宋体"/>
          <w:color w:val="000000"/>
          <w:spacing w:val="68"/>
          <w:sz w:val="28"/>
        </w:rPr>
        <w:t>6月</w:t>
      </w:r>
      <w:r>
        <w:rPr>
          <w:rFonts w:hint="eastAsia" w:ascii="宋体" w:hAnsi="宋体" w:eastAsia="宋体" w:cs="宋体"/>
          <w:color w:val="000000"/>
          <w:spacing w:val="-1"/>
          <w:sz w:val="28"/>
        </w:rPr>
        <w:t>2</w:t>
      </w:r>
      <w:r>
        <w:rPr>
          <w:rFonts w:hint="eastAsia" w:ascii="宋体" w:hAnsi="宋体" w:eastAsia="宋体" w:cs="宋体"/>
          <w:color w:val="000000"/>
          <w:spacing w:val="73"/>
          <w:sz w:val="28"/>
        </w:rPr>
        <w:t>4</w:t>
      </w:r>
      <w:r>
        <w:rPr>
          <w:rFonts w:hint="eastAsia" w:ascii="宋体" w:hAnsi="宋体" w:eastAsia="宋体" w:cs="宋体"/>
          <w:color w:val="000000"/>
          <w:spacing w:val="73"/>
          <w:sz w:val="28"/>
          <w:lang w:val="en-US" w:eastAsia="zh-CN"/>
        </w:rPr>
        <w:t>日</w:t>
      </w:r>
    </w:p>
    <w:p w14:paraId="0E75EDE5">
      <w:pPr>
        <w:keepNext/>
        <w:widowControl/>
        <w:autoSpaceDE w:val="0"/>
        <w:autoSpaceDN w:val="0"/>
        <w:spacing w:before="0" w:after="0" w:line="310" w:lineRule="exact"/>
        <w:ind w:left="2686" w:right="0" w:firstLine="0"/>
        <w:jc w:val="left"/>
        <w:rPr>
          <w:rFonts w:hint="eastAsia" w:ascii="宋体" w:hAnsi="宋体" w:eastAsia="宋体" w:cs="宋体"/>
        </w:rPr>
      </w:pPr>
      <w:r>
        <w:rPr>
          <w:rFonts w:hint="eastAsia" w:ascii="宋体" w:hAnsi="宋体" w:eastAsia="宋体" w:cs="宋体"/>
          <w:b/>
          <w:color w:val="000000"/>
          <w:sz w:val="28"/>
        </w:rPr>
        <w:t>课程</w:t>
      </w:r>
      <w:r>
        <w:rPr>
          <w:rFonts w:hint="eastAsia" w:ascii="宋体" w:hAnsi="宋体" w:eastAsia="宋体" w:cs="宋体"/>
          <w:b/>
          <w:color w:val="000000"/>
          <w:spacing w:val="4"/>
          <w:sz w:val="28"/>
        </w:rPr>
        <w:t>设</w:t>
      </w:r>
      <w:r>
        <w:rPr>
          <w:rFonts w:hint="eastAsia" w:ascii="宋体" w:hAnsi="宋体" w:eastAsia="宋体" w:cs="宋体"/>
          <w:b/>
          <w:color w:val="000000"/>
          <w:sz w:val="28"/>
        </w:rPr>
        <w:t>计学生分组及任</w:t>
      </w:r>
      <w:r>
        <w:rPr>
          <w:rFonts w:hint="eastAsia" w:ascii="宋体" w:hAnsi="宋体" w:eastAsia="宋体" w:cs="宋体"/>
          <w:b/>
          <w:color w:val="000000"/>
          <w:spacing w:val="2"/>
          <w:sz w:val="28"/>
        </w:rPr>
        <w:t>务</w:t>
      </w:r>
      <w:r>
        <w:rPr>
          <w:rFonts w:hint="eastAsia" w:ascii="宋体" w:hAnsi="宋体" w:eastAsia="宋体" w:cs="宋体"/>
          <w:b/>
          <w:color w:val="000000"/>
          <w:sz w:val="28"/>
        </w:rPr>
        <w:t>分工</w:t>
      </w:r>
      <w:r>
        <w:rPr>
          <w:rFonts w:hint="eastAsia" w:ascii="宋体" w:hAnsi="宋体" w:eastAsia="宋体" w:cs="宋体"/>
          <w:color w:val="000000"/>
          <w:spacing w:val="1"/>
          <w:sz w:val="28"/>
        </w:rPr>
        <w:t xml:space="preserve"> </w:t>
      </w:r>
    </w:p>
    <w:p w14:paraId="3E531A4A">
      <w:pPr>
        <w:widowControl/>
        <w:autoSpaceDE w:val="0"/>
        <w:autoSpaceDN w:val="0"/>
        <w:spacing w:before="166" w:after="24" w:line="266" w:lineRule="exact"/>
        <w:ind w:left="360" w:right="0" w:firstLine="0"/>
        <w:jc w:val="left"/>
        <w:rPr>
          <w:rFonts w:hint="eastAsia" w:ascii="宋体" w:hAnsi="宋体" w:eastAsia="宋体" w:cs="宋体"/>
        </w:rPr>
      </w:pPr>
      <w:r>
        <w:rPr>
          <w:rFonts w:hint="eastAsia" w:ascii="宋体" w:hAnsi="宋体" w:eastAsia="宋体" w:cs="宋体"/>
          <w:color w:val="000000"/>
          <w:sz w:val="24"/>
        </w:rPr>
        <w:t>课程：企业信息系统实</w:t>
      </w:r>
      <w:r>
        <w:rPr>
          <w:rFonts w:hint="eastAsia" w:ascii="宋体" w:hAnsi="宋体" w:eastAsia="宋体" w:cs="宋体"/>
          <w:color w:val="000000"/>
          <w:spacing w:val="2"/>
          <w:sz w:val="24"/>
        </w:rPr>
        <w:t>践</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pacing w:val="66"/>
          <w:sz w:val="24"/>
        </w:rPr>
        <w:t xml:space="preserve"> </w:t>
      </w:r>
      <w:r>
        <w:rPr>
          <w:rFonts w:hint="eastAsia" w:ascii="宋体" w:hAnsi="宋体" w:eastAsia="宋体" w:cs="宋体"/>
          <w:color w:val="000000"/>
          <w:sz w:val="24"/>
        </w:rPr>
        <w:t xml:space="preserve"> </w:t>
      </w:r>
    </w:p>
    <w:tbl>
      <w:tblPr>
        <w:tblStyle w:val="18"/>
        <w:tblW w:w="0" w:type="auto"/>
        <w:tblInd w:w="220" w:type="dxa"/>
        <w:tblLayout w:type="fixed"/>
        <w:tblCellMar>
          <w:top w:w="0" w:type="dxa"/>
          <w:left w:w="108" w:type="dxa"/>
          <w:bottom w:w="0" w:type="dxa"/>
          <w:right w:w="108" w:type="dxa"/>
        </w:tblCellMar>
      </w:tblPr>
      <w:tblGrid>
        <w:gridCol w:w="789"/>
        <w:gridCol w:w="715"/>
        <w:gridCol w:w="715"/>
        <w:gridCol w:w="1302"/>
        <w:gridCol w:w="2818"/>
        <w:gridCol w:w="988"/>
        <w:gridCol w:w="799"/>
        <w:gridCol w:w="891"/>
      </w:tblGrid>
      <w:tr w14:paraId="40C14A02">
        <w:tblPrEx>
          <w:tblCellMar>
            <w:top w:w="0" w:type="dxa"/>
            <w:left w:w="108" w:type="dxa"/>
            <w:bottom w:w="0" w:type="dxa"/>
            <w:right w:w="108" w:type="dxa"/>
          </w:tblCellMar>
        </w:tblPrEx>
        <w:trPr>
          <w:trHeight w:val="1276"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tcPr>
          <w:p w14:paraId="49DC9B8D">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组别</w:t>
            </w:r>
            <w:r>
              <w:rPr>
                <w:rFonts w:hint="eastAsia" w:ascii="宋体" w:hAnsi="宋体" w:eastAsia="宋体" w:cs="宋体"/>
                <w:color w:val="000000"/>
                <w:spacing w:val="2"/>
                <w:sz w:val="24"/>
              </w:rPr>
              <w:t xml:space="preserve"> </w:t>
            </w:r>
          </w:p>
        </w:tc>
        <w:tc>
          <w:tcPr>
            <w:tcW w:w="715" w:type="dxa"/>
            <w:tcBorders>
              <w:top w:val="single" w:color="000000" w:sz="4" w:space="0"/>
              <w:left w:val="single" w:color="000000" w:sz="4" w:space="0"/>
              <w:bottom w:val="single" w:color="000000" w:sz="4" w:space="0"/>
              <w:right w:val="single" w:color="000000" w:sz="4" w:space="0"/>
            </w:tcBorders>
            <w:tcMar>
              <w:left w:w="0" w:type="dxa"/>
              <w:right w:w="0" w:type="dxa"/>
            </w:tcMar>
          </w:tcPr>
          <w:p w14:paraId="6509423C">
            <w:pPr>
              <w:keepNext w:val="0"/>
              <w:keepLines w:val="0"/>
              <w:widowControl/>
              <w:suppressLineNumbers w:val="0"/>
              <w:autoSpaceDE w:val="0"/>
              <w:autoSpaceDN w:val="0"/>
              <w:spacing w:before="490" w:beforeAutospacing="0" w:after="0" w:afterAutospacing="0" w:line="240" w:lineRule="exact"/>
              <w:ind w:left="0" w:right="0" w:firstLine="0"/>
              <w:jc w:val="center"/>
              <w:rPr>
                <w:rFonts w:hint="eastAsia" w:ascii="宋体" w:hAnsi="宋体" w:eastAsia="宋体" w:cs="宋体"/>
              </w:rPr>
            </w:pPr>
            <w:r>
              <w:rPr>
                <w:rFonts w:hint="eastAsia" w:ascii="宋体" w:hAnsi="宋体" w:eastAsia="宋体" w:cs="宋体"/>
                <w:color w:val="000000"/>
                <w:sz w:val="24"/>
                <w:lang w:val="en-US" w:eastAsia="zh-CN"/>
              </w:rPr>
              <w:t>1</w:t>
            </w:r>
            <w:r>
              <w:rPr>
                <w:rFonts w:hint="eastAsia" w:ascii="宋体" w:hAnsi="宋体" w:eastAsia="宋体" w:cs="宋体"/>
                <w:color w:val="000000"/>
                <w:sz w:val="24"/>
              </w:rPr>
              <w:t xml:space="preserve"> </w:t>
            </w:r>
          </w:p>
        </w:tc>
        <w:tc>
          <w:tcPr>
            <w:tcW w:w="715" w:type="dxa"/>
            <w:tcBorders>
              <w:top w:val="single" w:color="000000" w:sz="4" w:space="0"/>
              <w:left w:val="single" w:color="000000" w:sz="4" w:space="0"/>
              <w:bottom w:val="single" w:color="000000" w:sz="4" w:space="0"/>
              <w:right w:val="single" w:color="000000" w:sz="4" w:space="0"/>
            </w:tcBorders>
            <w:tcMar>
              <w:left w:w="0" w:type="dxa"/>
              <w:right w:w="0" w:type="dxa"/>
            </w:tcMar>
          </w:tcPr>
          <w:p w14:paraId="4A0D7124">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组长 </w:t>
            </w:r>
          </w:p>
        </w:tc>
        <w:tc>
          <w:tcPr>
            <w:tcW w:w="4120" w:type="dxa"/>
            <w:gridSpan w:val="2"/>
            <w:tcBorders>
              <w:top w:val="single" w:color="000000" w:sz="4" w:space="0"/>
              <w:left w:val="single" w:color="000000" w:sz="4" w:space="0"/>
              <w:bottom w:val="single" w:color="000000" w:sz="4" w:space="0"/>
              <w:right w:val="single" w:color="000000" w:sz="4" w:space="0"/>
            </w:tcBorders>
            <w:tcMar>
              <w:left w:w="0" w:type="dxa"/>
              <w:right w:w="0" w:type="dxa"/>
            </w:tcMar>
          </w:tcPr>
          <w:p w14:paraId="391B788B">
            <w:pPr>
              <w:keepNext w:val="0"/>
              <w:keepLines w:val="0"/>
              <w:widowControl/>
              <w:suppressLineNumbers w:val="0"/>
              <w:autoSpaceDE w:val="0"/>
              <w:autoSpaceDN w:val="0"/>
              <w:spacing w:before="462" w:beforeAutospacing="0" w:after="0" w:afterAutospacing="0" w:line="268" w:lineRule="exact"/>
              <w:ind w:left="104" w:right="0" w:firstLine="0"/>
              <w:jc w:val="left"/>
              <w:rPr>
                <w:rFonts w:hint="eastAsia" w:ascii="宋体" w:hAnsi="宋体" w:eastAsia="宋体" w:cs="宋体"/>
              </w:rPr>
            </w:pPr>
            <w:r>
              <w:rPr>
                <w:rFonts w:hint="eastAsia" w:ascii="宋体" w:hAnsi="宋体" w:eastAsia="宋体" w:cs="宋体"/>
                <w:color w:val="000000"/>
                <w:sz w:val="24"/>
              </w:rPr>
              <w:t xml:space="preserve">学号： </w:t>
            </w:r>
            <w:r>
              <w:rPr>
                <w:rFonts w:hint="eastAsia" w:ascii="宋体" w:hAnsi="宋体" w:eastAsia="宋体" w:cs="宋体"/>
                <w:color w:val="000000"/>
                <w:spacing w:val="-1"/>
                <w:sz w:val="24"/>
              </w:rPr>
              <w:t xml:space="preserve"> </w:t>
            </w:r>
            <w:r>
              <w:rPr>
                <w:rFonts w:hint="eastAsia" w:ascii="宋体" w:hAnsi="宋体" w:eastAsia="宋体" w:cs="宋体"/>
                <w:color w:val="000000"/>
                <w:sz w:val="24"/>
                <w:lang w:val="en-US" w:eastAsia="zh-CN"/>
              </w:rPr>
              <w:t>2200580121</w:t>
            </w:r>
            <w:r>
              <w:rPr>
                <w:rFonts w:hint="eastAsia" w:ascii="宋体" w:hAnsi="宋体" w:eastAsia="宋体" w:cs="宋体"/>
                <w:color w:val="000000"/>
                <w:sz w:val="24"/>
              </w:rPr>
              <w:t xml:space="preserve"> </w:t>
            </w:r>
            <w:r>
              <w:rPr>
                <w:rFonts w:hint="eastAsia" w:ascii="宋体" w:hAnsi="宋体" w:eastAsia="宋体" w:cs="宋体"/>
                <w:color w:val="000000"/>
                <w:spacing w:val="-1"/>
                <w:sz w:val="24"/>
              </w:rPr>
              <w:t xml:space="preserve"> </w:t>
            </w:r>
            <w:r>
              <w:rPr>
                <w:rFonts w:hint="eastAsia" w:ascii="宋体" w:hAnsi="宋体" w:eastAsia="宋体" w:cs="宋体"/>
                <w:color w:val="000000"/>
                <w:sz w:val="24"/>
              </w:rPr>
              <w:t>姓名：</w:t>
            </w:r>
            <w:r>
              <w:rPr>
                <w:rFonts w:hint="eastAsia" w:ascii="宋体" w:hAnsi="宋体" w:eastAsia="宋体" w:cs="宋体"/>
                <w:color w:val="000000"/>
                <w:sz w:val="24"/>
                <w:lang w:val="en-US" w:eastAsia="zh-CN"/>
              </w:rPr>
              <w:t>陆昌鹏</w:t>
            </w:r>
            <w:r>
              <w:rPr>
                <w:rFonts w:hint="eastAsia" w:ascii="宋体" w:hAnsi="宋体" w:eastAsia="宋体" w:cs="宋体"/>
                <w:color w:val="000000"/>
                <w:sz w:val="24"/>
              </w:rPr>
              <w:t xml:space="preserve"> </w:t>
            </w:r>
          </w:p>
        </w:tc>
        <w:tc>
          <w:tcPr>
            <w:tcW w:w="988" w:type="dxa"/>
            <w:tcBorders>
              <w:top w:val="single" w:color="000000" w:sz="4" w:space="0"/>
              <w:left w:val="single" w:color="000000" w:sz="4" w:space="0"/>
              <w:bottom w:val="single" w:color="000000" w:sz="4" w:space="0"/>
              <w:right w:val="single" w:color="000000" w:sz="4" w:space="0"/>
            </w:tcBorders>
            <w:tcMar>
              <w:left w:w="0" w:type="dxa"/>
              <w:right w:w="0" w:type="dxa"/>
            </w:tcMar>
          </w:tcPr>
          <w:p w14:paraId="2032F404">
            <w:pPr>
              <w:keepNext w:val="0"/>
              <w:keepLines w:val="0"/>
              <w:widowControl/>
              <w:suppressLineNumbers w:val="0"/>
              <w:autoSpaceDE w:val="0"/>
              <w:autoSpaceDN w:val="0"/>
              <w:spacing w:before="462" w:beforeAutospacing="0" w:after="0" w:afterAutospacing="0" w:line="268"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电话 </w:t>
            </w:r>
          </w:p>
        </w:tc>
        <w:tc>
          <w:tcPr>
            <w:tcW w:w="1690" w:type="dxa"/>
            <w:gridSpan w:val="2"/>
            <w:tcBorders>
              <w:top w:val="single" w:color="000000" w:sz="4" w:space="0"/>
              <w:left w:val="single" w:color="000000" w:sz="4" w:space="0"/>
              <w:bottom w:val="single" w:color="000000" w:sz="4" w:space="0"/>
              <w:right w:val="single" w:color="000000" w:sz="4" w:space="0"/>
            </w:tcBorders>
            <w:tcMar>
              <w:left w:w="0" w:type="dxa"/>
              <w:right w:w="0" w:type="dxa"/>
            </w:tcMar>
          </w:tcPr>
          <w:p w14:paraId="22ED7300">
            <w:pPr>
              <w:keepNext w:val="0"/>
              <w:keepLines w:val="0"/>
              <w:widowControl/>
              <w:suppressLineNumbers w:val="0"/>
              <w:autoSpaceDE w:val="0"/>
              <w:autoSpaceDN w:val="0"/>
              <w:spacing w:before="490" w:beforeAutospacing="0" w:after="0" w:afterAutospacing="0" w:line="240" w:lineRule="exact"/>
              <w:ind w:left="0" w:right="0" w:firstLine="0"/>
              <w:jc w:val="center"/>
              <w:rPr>
                <w:rFonts w:hint="eastAsia" w:ascii="宋体" w:hAnsi="宋体" w:eastAsia="宋体" w:cs="宋体"/>
              </w:rPr>
            </w:pPr>
            <w:r>
              <w:rPr>
                <w:rFonts w:hint="eastAsia" w:ascii="宋体" w:hAnsi="宋体" w:eastAsia="宋体" w:cs="宋体"/>
                <w:color w:val="000000"/>
                <w:sz w:val="24"/>
                <w:lang w:val="en-US" w:eastAsia="zh-CN"/>
              </w:rPr>
              <w:t>18376048053</w:t>
            </w:r>
            <w:r>
              <w:rPr>
                <w:rFonts w:hint="eastAsia" w:ascii="宋体" w:hAnsi="宋体" w:eastAsia="宋体" w:cs="宋体"/>
                <w:color w:val="000000"/>
                <w:sz w:val="24"/>
              </w:rPr>
              <w:t xml:space="preserve"> </w:t>
            </w:r>
          </w:p>
        </w:tc>
      </w:tr>
      <w:tr w14:paraId="51623B01">
        <w:tblPrEx>
          <w:tblCellMar>
            <w:top w:w="0" w:type="dxa"/>
            <w:left w:w="108" w:type="dxa"/>
            <w:bottom w:w="0" w:type="dxa"/>
            <w:right w:w="108" w:type="dxa"/>
          </w:tblCellMar>
        </w:tblPrEx>
        <w:trPr>
          <w:trHeight w:val="964"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tcPr>
          <w:p w14:paraId="49EB4A81">
            <w:pPr>
              <w:keepNext w:val="0"/>
              <w:keepLines w:val="0"/>
              <w:widowControl/>
              <w:suppressLineNumbers w:val="0"/>
              <w:autoSpaceDE w:val="0"/>
              <w:autoSpaceDN w:val="0"/>
              <w:spacing w:before="328"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题目</w:t>
            </w:r>
            <w:r>
              <w:rPr>
                <w:rFonts w:hint="eastAsia" w:ascii="宋体" w:hAnsi="宋体" w:eastAsia="宋体" w:cs="宋体"/>
                <w:color w:val="000000"/>
                <w:spacing w:val="2"/>
                <w:sz w:val="24"/>
              </w:rPr>
              <w:t xml:space="preserve"> </w:t>
            </w:r>
          </w:p>
        </w:tc>
        <w:tc>
          <w:tcPr>
            <w:tcW w:w="8228" w:type="dxa"/>
            <w:gridSpan w:val="7"/>
            <w:tcBorders>
              <w:top w:val="single" w:color="000000" w:sz="4" w:space="0"/>
              <w:left w:val="single" w:color="000000" w:sz="4" w:space="0"/>
              <w:bottom w:val="single" w:color="000000" w:sz="4" w:space="0"/>
              <w:right w:val="single" w:color="000000" w:sz="4" w:space="0"/>
            </w:tcBorders>
            <w:tcMar>
              <w:left w:w="0" w:type="dxa"/>
              <w:right w:w="0" w:type="dxa"/>
            </w:tcMar>
          </w:tcPr>
          <w:p w14:paraId="7D0040A6">
            <w:pPr>
              <w:keepNext w:val="0"/>
              <w:keepLines w:val="0"/>
              <w:widowControl/>
              <w:suppressLineNumbers w:val="0"/>
              <w:autoSpaceDE w:val="0"/>
              <w:autoSpaceDN w:val="0"/>
              <w:spacing w:before="328"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企业信息系统实践课程设计 </w:t>
            </w:r>
          </w:p>
        </w:tc>
      </w:tr>
      <w:tr w14:paraId="70BEBB7C">
        <w:tblPrEx>
          <w:tblCellMar>
            <w:top w:w="0" w:type="dxa"/>
            <w:left w:w="108" w:type="dxa"/>
            <w:bottom w:w="0" w:type="dxa"/>
            <w:right w:w="108" w:type="dxa"/>
          </w:tblCellMar>
        </w:tblPrEx>
        <w:trPr>
          <w:trHeight w:val="904" w:hRule="exact"/>
        </w:trPr>
        <w:tc>
          <w:tcPr>
            <w:tcW w:w="789" w:type="dxa"/>
            <w:tcBorders>
              <w:top w:val="single" w:color="000000" w:sz="4" w:space="0"/>
              <w:left w:val="single" w:color="000000" w:sz="4" w:space="0"/>
              <w:bottom w:val="single" w:color="000000" w:sz="2" w:space="0"/>
              <w:right w:val="single" w:color="000000" w:sz="4" w:space="0"/>
            </w:tcBorders>
            <w:tcMar>
              <w:left w:w="0" w:type="dxa"/>
              <w:right w:w="0" w:type="dxa"/>
            </w:tcMar>
          </w:tcPr>
          <w:p w14:paraId="09DCEF38">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序号</w:t>
            </w:r>
            <w:r>
              <w:rPr>
                <w:rFonts w:hint="eastAsia" w:ascii="宋体" w:hAnsi="宋体" w:eastAsia="宋体" w:cs="宋体"/>
                <w:color w:val="000000"/>
                <w:spacing w:val="2"/>
                <w:sz w:val="24"/>
              </w:rPr>
              <w:t xml:space="preserve"> </w:t>
            </w:r>
          </w:p>
        </w:tc>
        <w:tc>
          <w:tcPr>
            <w:tcW w:w="1430" w:type="dxa"/>
            <w:gridSpan w:val="2"/>
            <w:tcBorders>
              <w:top w:val="single" w:color="000000" w:sz="4" w:space="0"/>
              <w:left w:val="single" w:color="000000" w:sz="4" w:space="0"/>
              <w:bottom w:val="single" w:color="000000" w:sz="2" w:space="0"/>
              <w:right w:val="single" w:color="000000" w:sz="4" w:space="0"/>
            </w:tcBorders>
            <w:tcMar>
              <w:left w:w="0" w:type="dxa"/>
              <w:right w:w="0" w:type="dxa"/>
            </w:tcMar>
          </w:tcPr>
          <w:p w14:paraId="70B7613E">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学号 </w:t>
            </w:r>
          </w:p>
        </w:tc>
        <w:tc>
          <w:tcPr>
            <w:tcW w:w="1302" w:type="dxa"/>
            <w:tcBorders>
              <w:top w:val="single" w:color="000000" w:sz="4" w:space="0"/>
              <w:left w:val="single" w:color="000000" w:sz="4" w:space="0"/>
              <w:bottom w:val="single" w:color="000000" w:sz="2" w:space="0"/>
              <w:right w:val="single" w:color="000000" w:sz="4" w:space="0"/>
            </w:tcBorders>
            <w:tcMar>
              <w:left w:w="0" w:type="dxa"/>
              <w:right w:w="0" w:type="dxa"/>
            </w:tcMar>
          </w:tcPr>
          <w:p w14:paraId="35B41F91">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学生姓名 </w:t>
            </w:r>
          </w:p>
        </w:tc>
        <w:tc>
          <w:tcPr>
            <w:tcW w:w="4605" w:type="dxa"/>
            <w:gridSpan w:val="3"/>
            <w:tcBorders>
              <w:top w:val="single" w:color="000000" w:sz="4" w:space="0"/>
              <w:left w:val="single" w:color="000000" w:sz="4" w:space="0"/>
              <w:bottom w:val="single" w:color="000000" w:sz="2" w:space="0"/>
              <w:right w:val="single" w:color="000000" w:sz="4" w:space="0"/>
            </w:tcBorders>
            <w:tcMar>
              <w:left w:w="0" w:type="dxa"/>
              <w:right w:w="0" w:type="dxa"/>
            </w:tcMar>
          </w:tcPr>
          <w:p w14:paraId="641F4A5F">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任务 </w:t>
            </w:r>
          </w:p>
        </w:tc>
        <w:tc>
          <w:tcPr>
            <w:tcW w:w="891" w:type="dxa"/>
            <w:tcBorders>
              <w:top w:val="single" w:color="000000" w:sz="4" w:space="0"/>
              <w:left w:val="single" w:color="000000" w:sz="4" w:space="0"/>
              <w:bottom w:val="single" w:color="000000" w:sz="2" w:space="0"/>
              <w:right w:val="single" w:color="000000" w:sz="4" w:space="0"/>
            </w:tcBorders>
            <w:tcMar>
              <w:left w:w="0" w:type="dxa"/>
              <w:right w:w="0" w:type="dxa"/>
            </w:tcMar>
          </w:tcPr>
          <w:p w14:paraId="7FAE010A">
            <w:pPr>
              <w:keepNext w:val="0"/>
              <w:keepLines w:val="0"/>
              <w:widowControl/>
              <w:suppressLineNumbers w:val="0"/>
              <w:autoSpaceDE w:val="0"/>
              <w:autoSpaceDN w:val="0"/>
              <w:spacing w:before="302" w:beforeAutospacing="0" w:after="0" w:afterAutospacing="0" w:line="266" w:lineRule="exact"/>
              <w:ind w:left="0" w:right="0" w:firstLine="0"/>
              <w:jc w:val="center"/>
              <w:rPr>
                <w:rFonts w:hint="eastAsia" w:ascii="宋体" w:hAnsi="宋体" w:eastAsia="宋体" w:cs="宋体"/>
              </w:rPr>
            </w:pPr>
            <w:r>
              <w:rPr>
                <w:rFonts w:hint="eastAsia" w:ascii="宋体" w:hAnsi="宋体" w:eastAsia="宋体" w:cs="宋体"/>
                <w:color w:val="000000"/>
                <w:sz w:val="24"/>
              </w:rPr>
              <w:t xml:space="preserve">备注 </w:t>
            </w:r>
          </w:p>
        </w:tc>
      </w:tr>
      <w:tr w14:paraId="04B92CB0">
        <w:tblPrEx>
          <w:tblCellMar>
            <w:top w:w="0" w:type="dxa"/>
            <w:left w:w="108" w:type="dxa"/>
            <w:bottom w:w="0" w:type="dxa"/>
            <w:right w:w="108" w:type="dxa"/>
          </w:tblCellMar>
        </w:tblPrEx>
        <w:trPr>
          <w:trHeight w:val="1789" w:hRule="exact"/>
        </w:trPr>
        <w:tc>
          <w:tcPr>
            <w:tcW w:w="789"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5E0F347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1</w:t>
            </w:r>
          </w:p>
        </w:tc>
        <w:tc>
          <w:tcPr>
            <w:tcW w:w="1430" w:type="dxa"/>
            <w:gridSpan w:val="2"/>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446EB8E5">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2200580121</w:t>
            </w:r>
          </w:p>
        </w:tc>
        <w:tc>
          <w:tcPr>
            <w:tcW w:w="1302"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00E7C8F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陆昌鹏</w:t>
            </w:r>
          </w:p>
        </w:tc>
        <w:tc>
          <w:tcPr>
            <w:tcW w:w="4605" w:type="dxa"/>
            <w:gridSpan w:val="3"/>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5672E65C">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lang w:eastAsia="zh-CN"/>
              </w:rPr>
            </w:pPr>
            <w:r>
              <w:rPr>
                <w:rFonts w:hint="eastAsia" w:ascii="宋体" w:hAnsi="宋体" w:eastAsia="宋体" w:cs="宋体"/>
                <w:i w:val="0"/>
                <w:iCs w:val="0"/>
                <w:caps w:val="0"/>
                <w:color w:val="000000"/>
                <w:spacing w:val="0"/>
                <w:kern w:val="0"/>
                <w:sz w:val="24"/>
                <w:szCs w:val="24"/>
                <w:lang w:val="en-US" w:eastAsia="zh-CN" w:bidi="ar"/>
              </w:rPr>
              <w:t>公司与产品生产简介（公司背景、企业文化、产品技术对比、BOM 分析、工作日历、销售渠道），产品需求管理与营销（市场背景、客户分析、销量预测）；协调职责：统筹全组进度、资料整合、最终报告编辑</w:t>
            </w:r>
          </w:p>
        </w:tc>
        <w:tc>
          <w:tcPr>
            <w:tcW w:w="891" w:type="dxa"/>
            <w:tcBorders>
              <w:top w:val="single" w:color="000000" w:sz="2" w:space="0"/>
              <w:left w:val="single" w:color="000000" w:sz="4" w:space="0"/>
              <w:bottom w:val="single" w:color="000000" w:sz="4" w:space="0"/>
              <w:right w:val="single" w:color="000000" w:sz="4" w:space="0"/>
            </w:tcBorders>
            <w:tcMar>
              <w:left w:w="0" w:type="dxa"/>
              <w:right w:w="0" w:type="dxa"/>
            </w:tcMar>
            <w:vAlign w:val="center"/>
          </w:tcPr>
          <w:p w14:paraId="1C8743E3">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4E9D5B15">
        <w:tblPrEx>
          <w:tblCellMar>
            <w:top w:w="0" w:type="dxa"/>
            <w:left w:w="108" w:type="dxa"/>
            <w:bottom w:w="0" w:type="dxa"/>
            <w:right w:w="108" w:type="dxa"/>
          </w:tblCellMar>
        </w:tblPrEx>
        <w:trPr>
          <w:trHeight w:val="1014"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A625D5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552B4C9">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2200580125</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5A2B7D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覃大铜</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4CF5411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主生产计划（MPS 流程图、BOM 表、生产批量设定、MPS 表制作）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517864">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65BF84D8">
        <w:tblPrEx>
          <w:tblCellMar>
            <w:top w:w="0" w:type="dxa"/>
            <w:left w:w="108" w:type="dxa"/>
            <w:bottom w:w="0" w:type="dxa"/>
            <w:right w:w="108" w:type="dxa"/>
          </w:tblCellMar>
        </w:tblPrEx>
        <w:trPr>
          <w:trHeight w:val="1330"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1AFC8D7">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3</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826AB1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2200580122</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69F0978">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陆俊豪</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D5B2410">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能力需求计划（RCCP 编制、关键工作中心负荷分析），物料需求计划（MRP 计算逻辑、结构分解、MRP 表制作）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7DA0151D">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7D196B1E">
        <w:tblPrEx>
          <w:tblCellMar>
            <w:top w:w="0" w:type="dxa"/>
            <w:left w:w="108" w:type="dxa"/>
            <w:bottom w:w="0" w:type="dxa"/>
            <w:right w:w="108" w:type="dxa"/>
          </w:tblCellMar>
        </w:tblPrEx>
        <w:trPr>
          <w:trHeight w:val="1386"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13FE35">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4</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C31DEFF">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2200580124</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013D42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孙家铭</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C370D0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采购计划（采购清单、供应商评估、采购订单策略），车间作业计划（生产任务单、工序排序、物料流程）</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88D0D09">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10D16097">
        <w:tblPrEx>
          <w:tblCellMar>
            <w:top w:w="0" w:type="dxa"/>
            <w:left w:w="108" w:type="dxa"/>
            <w:bottom w:w="0" w:type="dxa"/>
            <w:right w:w="108" w:type="dxa"/>
          </w:tblCellMar>
        </w:tblPrEx>
        <w:trPr>
          <w:trHeight w:val="1202"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636E26C2">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5</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413EDD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2200580123</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021CCED">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潘文贵</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2C1FCD7">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库存管理（ABC 分类法、库存策略设计），成本核算与定价（成本明细分析、定价策略制定）</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52471F5">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307596AE">
        <w:tblPrEx>
          <w:tblCellMar>
            <w:top w:w="0" w:type="dxa"/>
            <w:left w:w="108" w:type="dxa"/>
            <w:bottom w:w="0" w:type="dxa"/>
            <w:right w:w="108" w:type="dxa"/>
          </w:tblCellMar>
        </w:tblPrEx>
        <w:trPr>
          <w:trHeight w:val="1071"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B83BB46">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6</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408CBF22">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2200580118</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7758578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陈家攀</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0236FEA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质量管理与售后服务（质量控制体系、售后流程），信息系统集成效果评估（ERP 实施效果）</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5AF614DF">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r w14:paraId="24628C03">
        <w:tblPrEx>
          <w:tblCellMar>
            <w:top w:w="0" w:type="dxa"/>
            <w:left w:w="108" w:type="dxa"/>
            <w:bottom w:w="0" w:type="dxa"/>
            <w:right w:w="108" w:type="dxa"/>
          </w:tblCellMar>
        </w:tblPrEx>
        <w:trPr>
          <w:trHeight w:val="1241" w:hRule="exact"/>
        </w:trPr>
        <w:tc>
          <w:tcPr>
            <w:tcW w:w="789"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C2E201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7</w:t>
            </w:r>
          </w:p>
        </w:tc>
        <w:tc>
          <w:tcPr>
            <w:tcW w:w="1430" w:type="dxa"/>
            <w:gridSpan w:val="2"/>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3FB3176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2200580126</w:t>
            </w:r>
          </w:p>
        </w:tc>
        <w:tc>
          <w:tcPr>
            <w:tcW w:w="1302"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64CD028">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覃家恩</w:t>
            </w:r>
          </w:p>
        </w:tc>
        <w:tc>
          <w:tcPr>
            <w:tcW w:w="4605" w:type="dxa"/>
            <w:gridSpan w:val="3"/>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1F4CC78A">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sz w:val="24"/>
                <w:szCs w:val="24"/>
              </w:rPr>
            </w:pPr>
            <w:r>
              <w:rPr>
                <w:rFonts w:hint="eastAsia" w:ascii="宋体" w:hAnsi="宋体" w:eastAsia="宋体" w:cs="宋体"/>
                <w:i w:val="0"/>
                <w:iCs w:val="0"/>
                <w:caps w:val="0"/>
                <w:color w:val="000000"/>
                <w:spacing w:val="0"/>
                <w:kern w:val="0"/>
                <w:sz w:val="24"/>
                <w:szCs w:val="24"/>
                <w:lang w:val="en-US" w:eastAsia="zh-CN" w:bidi="ar"/>
              </w:rPr>
              <w:t>总结与体会（小组分工总结、ERP 实践心得）；辅助任务：协助制作 PPT、图表美化、参考文献整理、格式统一</w:t>
            </w:r>
          </w:p>
        </w:tc>
        <w:tc>
          <w:tcPr>
            <w:tcW w:w="891" w:type="dxa"/>
            <w:tcBorders>
              <w:top w:val="single" w:color="000000" w:sz="4" w:space="0"/>
              <w:left w:val="single" w:color="000000" w:sz="4" w:space="0"/>
              <w:bottom w:val="single" w:color="000000" w:sz="4" w:space="0"/>
              <w:right w:val="single" w:color="000000" w:sz="4" w:space="0"/>
            </w:tcBorders>
            <w:tcMar>
              <w:left w:w="0" w:type="dxa"/>
              <w:right w:w="0" w:type="dxa"/>
            </w:tcMar>
            <w:vAlign w:val="center"/>
          </w:tcPr>
          <w:p w14:paraId="2207AA0D">
            <w:pPr>
              <w:keepNext w:val="0"/>
              <w:keepLines w:val="0"/>
              <w:suppressLineNumbers w:val="0"/>
              <w:spacing w:before="0" w:beforeAutospacing="0" w:after="0" w:afterAutospacing="0"/>
              <w:ind w:left="0" w:right="0"/>
              <w:jc w:val="center"/>
              <w:rPr>
                <w:rFonts w:hint="eastAsia" w:ascii="宋体" w:hAnsi="宋体" w:eastAsia="宋体" w:cs="宋体"/>
                <w:sz w:val="24"/>
                <w:szCs w:val="24"/>
              </w:rPr>
            </w:pPr>
          </w:p>
        </w:tc>
      </w:tr>
    </w:tbl>
    <w:p w14:paraId="52CBDAC0">
      <w:pPr>
        <w:rPr>
          <w:rFonts w:hint="eastAsia" w:ascii="宋体" w:hAnsi="宋体" w:eastAsia="宋体" w:cs="宋体"/>
        </w:rPr>
        <w:sectPr>
          <w:pgSz w:w="11906" w:h="16838"/>
          <w:pgMar w:top="996" w:right="1148" w:bottom="1440" w:left="1440" w:header="720" w:footer="720" w:gutter="0"/>
          <w:cols w:equalWidth="0" w:num="1">
            <w:col w:w="9318"/>
          </w:cols>
          <w:docGrid w:linePitch="360" w:charSpace="0"/>
        </w:sectPr>
      </w:pPr>
    </w:p>
    <w:p w14:paraId="1AF1BA76">
      <w:pPr>
        <w:pStyle w:val="34"/>
        <w:widowControl/>
        <w:outlineLvl w:val="9"/>
        <w:sectPr>
          <w:headerReference r:id="rId3" w:type="default"/>
          <w:footerReference r:id="rId4" w:type="default"/>
          <w:footnotePr>
            <w:numRestart w:val="eachSect"/>
          </w:footnotePr>
          <w:type w:val="oddPage"/>
          <w:pgNumType w:fmt="upperRoman" w:start="1"/>
          <w:cols w:space="720" w:num="1"/>
        </w:sectPr>
      </w:pPr>
      <w:bookmarkStart w:id="0" w:name="企业信息系统实践课设报告"/>
      <w:bookmarkStart w:id="1" w:name="目录"/>
      <w:r>
        <w:t>目录</w:t>
      </w:r>
      <w:bookmarkStart w:id="2" w:name="三生产规划"/>
      <w:bookmarkStart w:id="3" w:name="华风电子有限公司手持小风扇erp系统集成应用报告"/>
      <w:bookmarkStart w:id="4" w:name="第一章-公司与产品生产简介"/>
    </w:p>
    <w:bookmarkEnd w:id="0"/>
    <w:bookmarkEnd w:id="1"/>
    <w:bookmarkEnd w:id="2"/>
    <w:bookmarkEnd w:id="3"/>
    <w:bookmarkEnd w:id="4"/>
    <w:p w14:paraId="7DA28C6C">
      <w:pPr>
        <w:pStyle w:val="2"/>
        <w:keepNext w:val="0"/>
        <w:keepLines w:val="0"/>
        <w:widowControl/>
        <w:suppressLineNumbers w:val="0"/>
        <w:pBdr>
          <w:bottom w:val="none" w:color="auto" w:sz="0" w:space="0"/>
        </w:pBdr>
        <w:shd w:val="clear" w:fill="F9FAFB"/>
        <w:bidi w:val="0"/>
        <w:spacing w:line="336" w:lineRule="atLeast"/>
        <w:ind w:left="0" w:firstLine="0"/>
        <w:rPr>
          <w:rFonts w:ascii="Segoe UI" w:hAnsi="Segoe UI" w:eastAsia="Segoe UI" w:cs="Segoe UI"/>
          <w:i w:val="0"/>
          <w:iCs w:val="0"/>
          <w:caps w:val="0"/>
          <w:color w:val="000000"/>
          <w:spacing w:val="0"/>
        </w:rPr>
      </w:pPr>
      <w:r>
        <w:rPr>
          <w:rFonts w:hint="default"/>
        </w:rPr>
        <w:t>一</w:t>
      </w:r>
      <w:r>
        <w:rPr>
          <w:rFonts w:hint="default" w:ascii="Segoe UI" w:hAnsi="Segoe UI" w:eastAsia="Segoe UI" w:cs="Segoe UI"/>
          <w:i w:val="0"/>
          <w:iCs w:val="0"/>
          <w:caps w:val="0"/>
          <w:color w:val="000000"/>
          <w:spacing w:val="0"/>
          <w:shd w:val="clear" w:fill="F9FAFB"/>
        </w:rPr>
        <w:t>、公司与产品生产简介</w:t>
      </w:r>
    </w:p>
    <w:p w14:paraId="56BBA642">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宋体" w:hAnsi="宋体" w:eastAsia="宋体" w:cs="宋体"/>
          <w:b/>
          <w:bCs/>
          <w:i w:val="0"/>
          <w:iCs w:val="0"/>
          <w:caps w:val="0"/>
          <w:color w:val="000000"/>
          <w:spacing w:val="0"/>
          <w:sz w:val="28"/>
          <w:szCs w:val="28"/>
        </w:rPr>
      </w:pPr>
      <w:r>
        <w:rPr>
          <w:rFonts w:hint="eastAsia" w:ascii="宋体" w:hAnsi="宋体" w:eastAsia="宋体" w:cs="宋体"/>
          <w:b/>
          <w:bCs/>
          <w:i w:val="0"/>
          <w:iCs w:val="0"/>
          <w:caps w:val="0"/>
          <w:color w:val="000000"/>
          <w:spacing w:val="0"/>
          <w:sz w:val="28"/>
          <w:szCs w:val="28"/>
          <w:shd w:val="clear" w:fill="F9FAFB"/>
        </w:rPr>
        <w:t>1.1 公司简介</w:t>
      </w:r>
    </w:p>
    <w:p w14:paraId="285DD12F">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华风手持小风扇制造公司是一家聚焦便携制冷设备领域的创新型企业，以 “技术驱动清凉体验” 为核心理念，构建集研发、生产、销售于一体的全链条运营模式。公司选址于小家电产业集群区域，规划建设标准化生产基地，配置自动化产线与专业研发团队，致力于为全球用户提供兼具功能性与设计感的手持小风扇产品。团队以资深行业专家为核心，汇聚机械设计、电子工程、工业美学等多领域人才，秉持 “精致好用、轻松可及” 的产品哲学，持续探索微型电机技术、智能温控系统与新材料应用的创新突破。</w:t>
      </w:r>
    </w:p>
    <w:p w14:paraId="2809BB7D">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行业领先者，公司以严苛的质量管控体系与开放的合作生态为基石，建立覆盖上游核心零部件采购、中游精密组装、下游全渠道营销的完整产业链。生产端推行精细化管理，通过智能检测设备与动态工艺优化，确保每一台产品达到 “高风速、低噪音、长续航” 的性能标准；研发端设立专项创新基金，鼓励跨团队协作，聚焦用户痛点开发差异化功能，如仿生风道设计、智能环境感应等，力求以技术突破重塑便携制冷体验。</w:t>
      </w:r>
    </w:p>
    <w:p w14:paraId="34C29DD4">
      <w:pPr>
        <w:keepNext w:val="0"/>
        <w:keepLines w:val="0"/>
        <w:widowControl/>
        <w:suppressLineNumbers w:val="0"/>
        <w:shd w:val="clear" w:fill="FFFFFF"/>
        <w:spacing w:line="420" w:lineRule="atLeast"/>
        <w:ind w:left="0" w:firstLine="480" w:firstLineChars="200"/>
        <w:jc w:val="left"/>
      </w:pPr>
      <w:r>
        <w:rPr>
          <w:rFonts w:hint="eastAsia" w:ascii="宋体" w:hAnsi="宋体" w:eastAsia="宋体" w:cs="宋体"/>
          <w:i w:val="0"/>
          <w:iCs w:val="0"/>
          <w:caps w:val="0"/>
          <w:spacing w:val="0"/>
          <w:kern w:val="0"/>
          <w:sz w:val="24"/>
          <w:szCs w:val="24"/>
          <w:shd w:val="clear" w:fill="FFFFFF"/>
          <w:lang w:val="en-US" w:eastAsia="zh-CN" w:bidi="ar"/>
          <w:woUserID w:val="1"/>
        </w:rPr>
        <w:t>公司以 “成为全球用户首选的清凉解决方案提供者” 为愿景，深度洞察消费趋势，针对不同场景推出多元化产品矩阵。从满足日常通勤的基础款，到适配户外作业的旗舰款，产品线覆盖多价格带与功能层级，同时支持定制化服务，满足企业礼品、品牌联名等多元需求。通过搭建线上线下融合的营销网络，公司致力于与用户建立深度连接，以场景化体验与精准服务提升品牌价值，逐步构建便携制冷设备领域的标杆品牌。</w:t>
      </w:r>
    </w:p>
    <w:p w14:paraId="067C6137">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宋体" w:hAnsi="宋体" w:eastAsia="宋体" w:cs="宋体"/>
          <w:b/>
          <w:bCs/>
          <w:i w:val="0"/>
          <w:iCs w:val="0"/>
          <w:caps w:val="0"/>
          <w:color w:val="000000"/>
          <w:spacing w:val="0"/>
          <w:sz w:val="28"/>
          <w:szCs w:val="28"/>
          <w:shd w:val="clear" w:fill="F9FAFB"/>
        </w:rPr>
      </w:pPr>
      <w:r>
        <w:rPr>
          <w:rFonts w:hint="eastAsia" w:ascii="宋体" w:hAnsi="宋体" w:eastAsia="宋体" w:cs="宋体"/>
          <w:b/>
          <w:bCs/>
          <w:i w:val="0"/>
          <w:iCs w:val="0"/>
          <w:caps w:val="0"/>
          <w:color w:val="000000"/>
          <w:spacing w:val="0"/>
          <w:sz w:val="28"/>
          <w:szCs w:val="28"/>
          <w:shd w:val="clear" w:fill="F9FAFB"/>
        </w:rPr>
        <w:t>1.2 企业文化</w:t>
      </w:r>
    </w:p>
    <w:p w14:paraId="0EF1240E">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“人本、创新、责任” 为核心价值观，构建兼具温度与活力的企业文化体系，涵盖六大行动纲领：</w:t>
      </w:r>
    </w:p>
    <w:p w14:paraId="633992BE">
      <w:pPr>
        <w:keepNext w:val="0"/>
        <w:keepLines w:val="0"/>
        <w:widowControl/>
        <w:numPr>
          <w:ilvl w:val="0"/>
          <w:numId w:val="1"/>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员工参与与赋能</w:t>
      </w:r>
      <w:r>
        <w:rPr>
          <w:rFonts w:hint="eastAsia" w:ascii="宋体" w:hAnsi="宋体" w:eastAsia="宋体" w:cs="宋体"/>
          <w:i w:val="0"/>
          <w:iCs w:val="0"/>
          <w:caps w:val="0"/>
          <w:color w:val="000000"/>
          <w:spacing w:val="0"/>
          <w:sz w:val="24"/>
          <w:szCs w:val="24"/>
          <w:shd w:val="clear" w:fill="FFFFFF"/>
          <w:woUserID w:val="1"/>
        </w:rPr>
        <w:t>：建立 “全员共创” 机制，鼓励员工通过提案平台参与产品优化、流程改进等决策，赋予基层团队自主决策权与资源调配权，激发一线创新活力。定期组织跨部门协作工坊，促进技术、生产、营销团队的思维碰撞，形成 “人人都是产品经理” 的文化氛围。</w:t>
      </w:r>
    </w:p>
    <w:p w14:paraId="29DE12FA">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学习与发展</w:t>
      </w:r>
      <w:r>
        <w:rPr>
          <w:rFonts w:hint="eastAsia" w:ascii="宋体" w:hAnsi="宋体" w:eastAsia="宋体" w:cs="宋体"/>
          <w:i w:val="0"/>
          <w:iCs w:val="0"/>
          <w:caps w:val="0"/>
          <w:color w:val="000000"/>
          <w:spacing w:val="0"/>
          <w:sz w:val="24"/>
          <w:szCs w:val="24"/>
          <w:shd w:val="clear" w:fill="FFFFFF"/>
          <w:woUserID w:val="1"/>
        </w:rPr>
        <w:t>：与专业院校合作开展定制化培训项目，为员工提供从技术实操到管理能力的进阶课程；设立双通道职业发展体系，技术岗可沿 “初级工程师 - 首席专家” 路径晋升，管理岗可通过竞聘进入核心团队，每年超三成员工获得能力提升与职级晋升机会。</w:t>
      </w:r>
    </w:p>
    <w:p w14:paraId="0E04B925">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多元与包容</w:t>
      </w:r>
      <w:r>
        <w:rPr>
          <w:rFonts w:hint="eastAsia" w:ascii="宋体" w:hAnsi="宋体" w:eastAsia="宋体" w:cs="宋体"/>
          <w:i w:val="0"/>
          <w:iCs w:val="0"/>
          <w:caps w:val="0"/>
          <w:color w:val="000000"/>
          <w:spacing w:val="0"/>
          <w:sz w:val="24"/>
          <w:szCs w:val="24"/>
          <w:shd w:val="clear" w:fill="FFFFFF"/>
          <w:woUserID w:val="1"/>
        </w:rPr>
        <w:t>：团队汇聚不同地域、背景的人才，尊重个体差异与文化特色，通过定期文化交流活动增进协作理解。倡导性别平等与职业公平，女性员工在研发、管理岗位中占比显著，形成开放包容的工作环境。</w:t>
      </w:r>
    </w:p>
    <w:p w14:paraId="0202DB11">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创新与实验</w:t>
      </w:r>
      <w:r>
        <w:rPr>
          <w:rFonts w:hint="eastAsia" w:ascii="宋体" w:hAnsi="宋体" w:eastAsia="宋体" w:cs="宋体"/>
          <w:i w:val="0"/>
          <w:iCs w:val="0"/>
          <w:caps w:val="0"/>
          <w:color w:val="000000"/>
          <w:spacing w:val="0"/>
          <w:sz w:val="24"/>
          <w:szCs w:val="24"/>
          <w:shd w:val="clear" w:fill="FFFFFF"/>
          <w:woUserID w:val="1"/>
        </w:rPr>
        <w:t>：设立专项创新基金与实验平台，支持员工开展前瞻性技术探索。鼓励 “试错文化”，对具有市场潜力的创新项目给予资源倾斜，近年多项技术成果已转化为产品核心卖点，如低噪音电机技术、智能节能模式等，持续提升产品竞争力。</w:t>
      </w:r>
    </w:p>
    <w:p w14:paraId="4E25F38B">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社会责任</w:t>
      </w:r>
      <w:r>
        <w:rPr>
          <w:rFonts w:hint="eastAsia" w:ascii="宋体" w:hAnsi="宋体" w:eastAsia="宋体" w:cs="宋体"/>
          <w:i w:val="0"/>
          <w:iCs w:val="0"/>
          <w:caps w:val="0"/>
          <w:color w:val="000000"/>
          <w:spacing w:val="0"/>
          <w:sz w:val="24"/>
          <w:szCs w:val="24"/>
          <w:shd w:val="clear" w:fill="FFFFFF"/>
          <w:woUserID w:val="1"/>
        </w:rPr>
        <w:t>：践行绿色生产理念，采用可回收包装与环保材料，减少生产全周期碳排放；积极投身社会公益，与公益机构合作开展清凉物资捐赠活动，将产品销售与社会责任深度绑定，传递品牌温度。</w:t>
      </w:r>
    </w:p>
    <w:p w14:paraId="58A06566">
      <w:pPr>
        <w:keepNext w:val="0"/>
        <w:keepLines w:val="0"/>
        <w:widowControl/>
        <w:numPr>
          <w:ilvl w:val="0"/>
          <w:numId w:val="1"/>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开放沟通</w:t>
      </w:r>
      <w:r>
        <w:rPr>
          <w:rFonts w:hint="eastAsia" w:ascii="宋体" w:hAnsi="宋体" w:eastAsia="宋体" w:cs="宋体"/>
          <w:i w:val="0"/>
          <w:iCs w:val="0"/>
          <w:caps w:val="0"/>
          <w:color w:val="000000"/>
          <w:spacing w:val="0"/>
          <w:sz w:val="24"/>
          <w:szCs w:val="24"/>
          <w:shd w:val="clear" w:fill="FFFFFF"/>
          <w:woUserID w:val="1"/>
        </w:rPr>
        <w:t>：建立多层级沟通机制，管理层定期深入一线开展面对面交流，倾听员工诉求；通过数字化平台实时公开生产数据与经营动态，营造透明信任的组织氛围，确保战略目标上下同频。</w:t>
      </w:r>
    </w:p>
    <w:p w14:paraId="53D5A36A">
      <w:pPr>
        <w:rPr>
          <w:rFonts w:hint="eastAsia" w:ascii="宋体" w:hAnsi="宋体" w:eastAsia="宋体" w:cs="宋体"/>
          <w:sz w:val="24"/>
          <w:szCs w:val="24"/>
          <w:lang w:eastAsia="zh"/>
          <w:woUserID w:val="1"/>
        </w:rPr>
      </w:pPr>
    </w:p>
    <w:p w14:paraId="24A1E4CB">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shd w:val="clear" w:fill="F9FAFB"/>
        </w:rPr>
      </w:pPr>
      <w:r>
        <w:rPr>
          <w:rFonts w:hint="eastAsia" w:ascii="黑体" w:hAnsi="黑体" w:eastAsia="黑体" w:cs="黑体"/>
          <w:b/>
          <w:bCs/>
          <w:i w:val="0"/>
          <w:iCs w:val="0"/>
          <w:caps w:val="0"/>
          <w:color w:val="000000"/>
          <w:spacing w:val="0"/>
          <w:sz w:val="28"/>
          <w:szCs w:val="28"/>
          <w:shd w:val="clear" w:fill="F9FAFB"/>
        </w:rPr>
        <w:t>1.3 产品简介</w:t>
      </w:r>
    </w:p>
    <w:p w14:paraId="1B3D813F">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“场景化创新” 为产品开发逻辑，打造三大系列手持小风扇，覆盖多元化需求：</w:t>
      </w:r>
    </w:p>
    <w:p w14:paraId="5D7CF810">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基础款</w:t>
      </w:r>
      <w:r>
        <w:rPr>
          <w:rFonts w:hint="eastAsia" w:ascii="宋体" w:hAnsi="宋体" w:eastAsia="宋体" w:cs="宋体"/>
          <w:i w:val="0"/>
          <w:iCs w:val="0"/>
          <w:caps w:val="0"/>
          <w:color w:val="000000"/>
          <w:spacing w:val="0"/>
          <w:sz w:val="24"/>
          <w:szCs w:val="24"/>
          <w:shd w:val="clear" w:fill="FFFFFF"/>
          <w:woUserID w:val="1"/>
        </w:rPr>
        <w:t>：聚焦核心功能，搭载高效电机与轻量化机身，提供多档风速调节与持久续航，满足日常通勤、办公等高频使用场景，以简约设计与高性价比成为入门首选。</w:t>
      </w:r>
    </w:p>
    <w:p w14:paraId="5D45D114">
      <w:pPr>
        <w:keepNext w:val="0"/>
        <w:keepLines w:val="0"/>
        <w:widowControl/>
        <w:numPr>
          <w:ilvl w:val="0"/>
          <w:numId w:val="0"/>
        </w:numPr>
        <w:suppressLineNumbers w:val="0"/>
        <w:pBdr>
          <w:left w:val="none" w:color="auto" w:sz="0" w:space="0"/>
        </w:pBdr>
        <w:spacing w:before="120" w:beforeAutospacing="0" w:after="0" w:afterAutospacing="1" w:line="420" w:lineRule="atLeast"/>
        <w:ind w:left="0" w:leftChars="0" w:firstLine="0" w:firstLine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升级款</w:t>
      </w:r>
      <w:r>
        <w:rPr>
          <w:rFonts w:hint="eastAsia" w:ascii="宋体" w:hAnsi="宋体" w:eastAsia="宋体" w:cs="宋体"/>
          <w:i w:val="0"/>
          <w:iCs w:val="0"/>
          <w:caps w:val="0"/>
          <w:color w:val="000000"/>
          <w:spacing w:val="0"/>
          <w:sz w:val="24"/>
          <w:szCs w:val="24"/>
          <w:shd w:val="clear" w:fill="FFFFFF"/>
          <w:woUserID w:val="1"/>
        </w:rPr>
        <w:t>：注入智能元素，配备 LED 交互屏、快充技术与仿生风道系统，实现风量精准控制与噪音优化，兼顾性能与便携性，适配商务出行、户外休闲等场景。</w:t>
      </w:r>
    </w:p>
    <w:p w14:paraId="7DEA7527">
      <w:pPr>
        <w:keepNext w:val="0"/>
        <w:keepLines w:val="0"/>
        <w:widowControl/>
        <w:numPr>
          <w:ilvl w:val="0"/>
          <w:numId w:val="0"/>
        </w:numPr>
        <w:suppressLineNumbers w:val="0"/>
        <w:pBdr>
          <w:left w:val="none" w:color="auto" w:sz="0" w:space="0"/>
        </w:pBdr>
        <w:spacing w:before="120" w:beforeAutospacing="0" w:after="0" w:afterAutospacing="1" w:line="420" w:lineRule="atLeast"/>
        <w:ind w:left="0" w:leftChars="0" w:firstLine="0" w:firstLineChars="0"/>
        <w:rPr>
          <w:rFonts w:hint="eastAsia" w:ascii="宋体" w:hAnsi="宋体" w:eastAsia="宋体" w:cs="宋体"/>
          <w:woUserID w:val="1"/>
        </w:rPr>
      </w:pPr>
      <w:r>
        <w:rPr>
          <w:rStyle w:val="21"/>
          <w:rFonts w:hint="eastAsia" w:ascii="宋体" w:hAnsi="宋体" w:eastAsia="宋体" w:cs="宋体"/>
          <w:b/>
          <w:bCs/>
          <w:i w:val="0"/>
          <w:iCs w:val="0"/>
          <w:caps w:val="0"/>
          <w:color w:val="000000"/>
          <w:spacing w:val="0"/>
          <w:sz w:val="24"/>
          <w:szCs w:val="24"/>
          <w:shd w:val="clear" w:fill="FFFFFF"/>
          <w:woUserID w:val="1"/>
        </w:rPr>
        <w:t>旗舰款</w:t>
      </w:r>
      <w:r>
        <w:rPr>
          <w:rFonts w:hint="eastAsia" w:ascii="宋体" w:hAnsi="宋体" w:eastAsia="宋体" w:cs="宋体"/>
          <w:i w:val="0"/>
          <w:iCs w:val="0"/>
          <w:caps w:val="0"/>
          <w:color w:val="000000"/>
          <w:spacing w:val="0"/>
          <w:sz w:val="24"/>
          <w:szCs w:val="24"/>
          <w:shd w:val="clear" w:fill="FFFFFF"/>
          <w:woUserID w:val="1"/>
        </w:rPr>
        <w:t>：集成前沿技术，如半导体制冷模块、环境温度感应系统，可快速降低局部温度并智能调节风速，搭配大容量电池与多功能配件，专为高温作业、露营探险等专业场景设计。</w:t>
      </w:r>
    </w:p>
    <w:p w14:paraId="1DB12629">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产品技术亮点体现在三大创新方向：</w:t>
      </w:r>
    </w:p>
    <w:p w14:paraId="3713F757">
      <w:pPr>
        <w:keepNext w:val="0"/>
        <w:keepLines w:val="0"/>
        <w:widowControl/>
        <w:numPr>
          <w:ilvl w:val="0"/>
          <w:numId w:val="2"/>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动力系统</w:t>
      </w:r>
      <w:r>
        <w:rPr>
          <w:rFonts w:hint="eastAsia" w:ascii="宋体" w:hAnsi="宋体" w:eastAsia="宋体" w:cs="宋体"/>
          <w:i w:val="0"/>
          <w:iCs w:val="0"/>
          <w:caps w:val="0"/>
          <w:color w:val="000000"/>
          <w:spacing w:val="0"/>
          <w:sz w:val="24"/>
          <w:szCs w:val="24"/>
          <w:shd w:val="clear" w:fill="FFFFFF"/>
          <w:woUserID w:val="1"/>
        </w:rPr>
        <w:t>：采用自主研发的微型无刷电机，通过磁路优化与结构革新，在提升风量的同时将噪音控制在行业领先水平，部分机型噪音低于 40 分贝。</w:t>
      </w:r>
    </w:p>
    <w:p w14:paraId="0FFDFCD3">
      <w:pPr>
        <w:keepNext w:val="0"/>
        <w:keepLines w:val="0"/>
        <w:widowControl/>
        <w:numPr>
          <w:ilvl w:val="0"/>
          <w:numId w:val="2"/>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智能交互</w:t>
      </w:r>
      <w:r>
        <w:rPr>
          <w:rFonts w:hint="eastAsia" w:ascii="宋体" w:hAnsi="宋体" w:eastAsia="宋体" w:cs="宋体"/>
          <w:i w:val="0"/>
          <w:iCs w:val="0"/>
          <w:caps w:val="0"/>
          <w:color w:val="000000"/>
          <w:spacing w:val="0"/>
          <w:sz w:val="24"/>
          <w:szCs w:val="24"/>
          <w:shd w:val="clear" w:fill="FFFFFF"/>
          <w:woUserID w:val="1"/>
        </w:rPr>
        <w:t>：开发多模式控制系统，支持按键操作、手势感应与远程互联，用户可根据环境温度或使用习惯自定义运行模式，实现 “一键清凉” 的便捷体验。</w:t>
      </w:r>
    </w:p>
    <w:p w14:paraId="4AA574E0">
      <w:pPr>
        <w:keepNext w:val="0"/>
        <w:keepLines w:val="0"/>
        <w:widowControl/>
        <w:numPr>
          <w:ilvl w:val="0"/>
          <w:numId w:val="2"/>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耐用设计</w:t>
      </w:r>
      <w:r>
        <w:rPr>
          <w:rFonts w:hint="eastAsia" w:ascii="宋体" w:hAnsi="宋体" w:eastAsia="宋体" w:cs="宋体"/>
          <w:i w:val="0"/>
          <w:iCs w:val="0"/>
          <w:caps w:val="0"/>
          <w:color w:val="000000"/>
          <w:spacing w:val="0"/>
          <w:sz w:val="24"/>
          <w:szCs w:val="24"/>
          <w:shd w:val="clear" w:fill="FFFFFF"/>
          <w:woUserID w:val="1"/>
        </w:rPr>
        <w:t>：机身采用抗摔耐磨材料，经过多道严苛测试（如跌落测试、续航循环测试），关键部件使用寿命较行业标准提升 50%，确保产品在复杂场景下稳定可靠。</w:t>
      </w:r>
    </w:p>
    <w:p w14:paraId="757A70F6">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产品线布局</w:t>
      </w:r>
      <w:r>
        <w:rPr>
          <w:rFonts w:hint="eastAsia" w:ascii="黑体" w:hAnsi="黑体" w:eastAsia="黑体" w:cs="黑体"/>
          <w:i w:val="0"/>
          <w:iCs w:val="0"/>
          <w:caps w:val="0"/>
          <w:spacing w:val="0"/>
          <w:kern w:val="0"/>
          <w:sz w:val="24"/>
          <w:szCs w:val="24"/>
          <w:shd w:val="clear" w:fill="F9FAFB"/>
          <w:lang w:val="en-US" w:eastAsia="zh-CN" w:bidi="ar"/>
        </w:rPr>
        <w:t>：</w:t>
      </w:r>
    </w:p>
    <w:p w14:paraId="74F58B61">
      <w:pPr>
        <w:keepNext w:val="0"/>
        <w:keepLines w:val="0"/>
        <w:widowControl/>
        <w:suppressLineNumbers w:val="0"/>
        <w:jc w:val="left"/>
      </w:pPr>
    </w:p>
    <w:tbl>
      <w:tblPr>
        <w:tblStyle w:val="18"/>
        <w:tblW w:w="934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18"/>
        <w:gridCol w:w="1325"/>
        <w:gridCol w:w="2928"/>
        <w:gridCol w:w="1991"/>
        <w:gridCol w:w="1778"/>
      </w:tblGrid>
      <w:tr w14:paraId="228EC6F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63" w:hRule="atLeast"/>
          <w:tblHeader/>
        </w:trPr>
        <w:tc>
          <w:tcPr>
            <w:tcW w:w="1318"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7436B8E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产品线</w:t>
            </w:r>
          </w:p>
        </w:tc>
        <w:tc>
          <w:tcPr>
            <w:tcW w:w="1325"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2598E98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代表型号</w:t>
            </w:r>
          </w:p>
        </w:tc>
        <w:tc>
          <w:tcPr>
            <w:tcW w:w="2928"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46F24784">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核心功能特点</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B2A7EF4">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目标客群</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B4E620A">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价格区间（元）</w:t>
            </w:r>
          </w:p>
        </w:tc>
      </w:tr>
      <w:tr w14:paraId="33F9F0C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63ADF03">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基础款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24CCE4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F-100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23A406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三档风速、5 小时续航</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D7FFF3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学生 / 通勤族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D441820">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29.9-49.9</w:t>
            </w:r>
          </w:p>
        </w:tc>
      </w:tr>
      <w:tr w14:paraId="2EEFED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EC98D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升级款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9E7AF01">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F-200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A40BB2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USB 快充、8 小时续航、LED 电量显示</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CF272A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上班族 / 户外爱好者</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4B7F2F9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59.9-79.9</w:t>
            </w:r>
          </w:p>
        </w:tc>
      </w:tr>
      <w:tr w14:paraId="3B0D10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63" w:hRule="atLeast"/>
        </w:trPr>
        <w:tc>
          <w:tcPr>
            <w:tcW w:w="131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E81757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旗舰款</w:t>
            </w:r>
          </w:p>
        </w:tc>
        <w:tc>
          <w:tcPr>
            <w:tcW w:w="132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60266C0">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F-300</w:t>
            </w:r>
          </w:p>
        </w:tc>
        <w:tc>
          <w:tcPr>
            <w:tcW w:w="2928"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6B4BF77">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喷雾降温、10 小时续航、智能温控</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47CEEA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高温作业人群</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B232233">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99.9-129.9</w:t>
            </w:r>
          </w:p>
        </w:tc>
      </w:tr>
    </w:tbl>
    <w:p w14:paraId="14E23A44">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6A04B8F2">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75AD5B37">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0399D98F">
      <w:pPr>
        <w:keepNext w:val="0"/>
        <w:keepLines w:val="0"/>
        <w:widowControl/>
        <w:suppressLineNumbers w:val="0"/>
        <w:shd w:val="clear" w:fill="F9FAFB"/>
        <w:spacing w:line="336" w:lineRule="atLeast"/>
        <w:ind w:left="0" w:firstLine="0"/>
        <w:jc w:val="left"/>
        <w:rPr>
          <w:rStyle w:val="21"/>
          <w:rFonts w:hint="eastAsia" w:ascii="黑体" w:hAnsi="黑体" w:eastAsia="黑体" w:cs="黑体"/>
          <w:b/>
          <w:bCs/>
          <w:i w:val="0"/>
          <w:iCs w:val="0"/>
          <w:caps w:val="0"/>
          <w:color w:val="000000"/>
          <w:spacing w:val="0"/>
          <w:kern w:val="0"/>
          <w:sz w:val="24"/>
          <w:szCs w:val="24"/>
          <w:shd w:val="clear" w:fill="F9FAFB"/>
          <w:lang w:val="en-US" w:eastAsia="zh-CN" w:bidi="ar"/>
        </w:rPr>
      </w:pPr>
    </w:p>
    <w:p w14:paraId="0C985404">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主打型号（F-200）技术参数</w:t>
      </w:r>
      <w:r>
        <w:rPr>
          <w:rFonts w:hint="eastAsia" w:ascii="黑体" w:hAnsi="黑体" w:eastAsia="黑体" w:cs="黑体"/>
          <w:i w:val="0"/>
          <w:iCs w:val="0"/>
          <w:caps w:val="0"/>
          <w:spacing w:val="0"/>
          <w:kern w:val="0"/>
          <w:sz w:val="24"/>
          <w:szCs w:val="24"/>
          <w:shd w:val="clear" w:fill="F9FAFB"/>
          <w:lang w:val="en-US" w:eastAsia="zh-CN" w:bidi="ar"/>
        </w:rPr>
        <w:t>：</w:t>
      </w:r>
    </w:p>
    <w:p w14:paraId="46514B1C">
      <w:pPr>
        <w:keepNext w:val="0"/>
        <w:keepLines w:val="0"/>
        <w:widowControl/>
        <w:suppressLineNumbers w:val="0"/>
        <w:jc w:val="left"/>
      </w:pPr>
    </w:p>
    <w:tbl>
      <w:tblPr>
        <w:tblStyle w:val="18"/>
        <w:tblW w:w="0" w:type="auto"/>
        <w:tblInd w:w="3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97"/>
        <w:gridCol w:w="2567"/>
        <w:gridCol w:w="5178"/>
      </w:tblGrid>
      <w:tr w14:paraId="58B736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1297"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10AA0094">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参数名称</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D77366B">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数值</w:t>
            </w:r>
          </w:p>
        </w:tc>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55393F7E">
            <w:pPr>
              <w:keepNext w:val="0"/>
              <w:keepLines w:val="0"/>
              <w:widowControl/>
              <w:suppressLineNumbers w:val="0"/>
              <w:spacing w:before="0" w:beforeAutospacing="0" w:after="0" w:afterAutospacing="0" w:line="336" w:lineRule="atLeast"/>
              <w:ind w:left="0" w:right="0"/>
              <w:jc w:val="center"/>
              <w:rPr>
                <w:rFonts w:hint="eastAsia" w:ascii="宋体" w:hAnsi="宋体" w:eastAsia="宋体" w:cs="宋体"/>
                <w:b/>
                <w:bCs/>
                <w:color w:val="000000"/>
                <w:sz w:val="24"/>
                <w:szCs w:val="24"/>
              </w:rPr>
            </w:pPr>
            <w:r>
              <w:rPr>
                <w:rFonts w:hint="eastAsia" w:ascii="宋体" w:hAnsi="宋体" w:eastAsia="宋体" w:cs="宋体"/>
                <w:b/>
                <w:bCs/>
                <w:color w:val="000000"/>
                <w:kern w:val="0"/>
                <w:sz w:val="24"/>
                <w:szCs w:val="24"/>
                <w:lang w:val="en-US" w:eastAsia="zh-CN" w:bidi="ar"/>
              </w:rPr>
              <w:t>技术优势</w:t>
            </w:r>
          </w:p>
        </w:tc>
      </w:tr>
      <w:tr w14:paraId="5F39B2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14BCF23">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电机类型</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A160F5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无刷直流电机</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724D7B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噪音≤40dB，寿命延长 30%（对比传统有刷电机）</w:t>
            </w:r>
          </w:p>
        </w:tc>
      </w:tr>
      <w:tr w14:paraId="634D897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2FA1BE2">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电池容量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5FD594E">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2000mAh 锂电池</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5860F1F">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支持 Type-C 快充，1.5 小时充满，循环寿命≥500 次</w:t>
            </w:r>
          </w:p>
        </w:tc>
      </w:tr>
      <w:tr w14:paraId="318CA76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DFDF7B4">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扇叶设计</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1CC3F0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五叶仿生静音</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9E27B1C">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风量提升 20%，能耗降低 15%，通过流体力学仿真优化</w:t>
            </w:r>
          </w:p>
        </w:tc>
      </w:tr>
      <w:tr w14:paraId="46453B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B126482">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材质</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F4C75C5">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食品级 ABS</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94063D0">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通过 RoHS 认证，抗摔高度达 1.2 米，符合儿童用品安全标准</w:t>
            </w:r>
          </w:p>
        </w:tc>
      </w:tr>
      <w:tr w14:paraId="073B2C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1297"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B16919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尺寸 / 重量</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5C53427">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200×50×35mm / 180g</w:t>
            </w:r>
          </w:p>
        </w:tc>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63B8509">
            <w:pPr>
              <w:keepNext w:val="0"/>
              <w:keepLines w:val="0"/>
              <w:widowControl/>
              <w:suppressLineNumbers w:val="0"/>
              <w:spacing w:before="0" w:beforeAutospacing="0" w:after="0" w:afterAutospacing="0" w:line="336" w:lineRule="atLeast"/>
              <w:ind w:left="0" w:right="0"/>
              <w:jc w:val="left"/>
              <w:rPr>
                <w:rFonts w:hint="eastAsia" w:ascii="宋体" w:hAnsi="宋体" w:eastAsia="宋体" w:cs="宋体"/>
                <w:sz w:val="24"/>
                <w:szCs w:val="24"/>
              </w:rPr>
            </w:pPr>
            <w:r>
              <w:rPr>
                <w:rFonts w:hint="eastAsia" w:ascii="宋体" w:hAnsi="宋体" w:eastAsia="宋体" w:cs="宋体"/>
                <w:kern w:val="0"/>
                <w:sz w:val="24"/>
                <w:szCs w:val="24"/>
                <w:lang w:val="en-US" w:eastAsia="zh-CN" w:bidi="ar"/>
              </w:rPr>
              <w:t>可折叠收纳，便携性优于竞品 20%（对比小米随身风扇 2 代）</w:t>
            </w:r>
          </w:p>
        </w:tc>
      </w:tr>
    </w:tbl>
    <w:p w14:paraId="5DED4949">
      <w:pPr>
        <w:keepNext w:val="0"/>
        <w:keepLines w:val="0"/>
        <w:widowControl/>
        <w:suppressLineNumbers w:val="0"/>
        <w:jc w:val="left"/>
      </w:pPr>
    </w:p>
    <w:p w14:paraId="2C9D527F">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竞品对比分析</w:t>
      </w:r>
      <w:r>
        <w:rPr>
          <w:rFonts w:hint="eastAsia" w:ascii="黑体" w:hAnsi="黑体" w:eastAsia="黑体" w:cs="黑体"/>
          <w:i w:val="0"/>
          <w:iCs w:val="0"/>
          <w:caps w:val="0"/>
          <w:spacing w:val="0"/>
          <w:kern w:val="0"/>
          <w:sz w:val="24"/>
          <w:szCs w:val="24"/>
          <w:shd w:val="clear" w:fill="F9FAFB"/>
          <w:lang w:val="en-US" w:eastAsia="zh-CN" w:bidi="ar"/>
        </w:rPr>
        <w:t>：</w:t>
      </w:r>
    </w:p>
    <w:p w14:paraId="1592D839">
      <w:pPr>
        <w:keepNext w:val="0"/>
        <w:keepLines w:val="0"/>
        <w:widowControl/>
        <w:suppressLineNumbers w:val="0"/>
        <w:jc w:val="left"/>
      </w:pPr>
    </w:p>
    <w:tbl>
      <w:tblPr>
        <w:tblStyle w:val="18"/>
        <w:tblW w:w="905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64"/>
        <w:gridCol w:w="2555"/>
        <w:gridCol w:w="3066"/>
        <w:gridCol w:w="1773"/>
      </w:tblGrid>
      <w:tr w14:paraId="517B88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0" w:hRule="atLeast"/>
          <w:tblHeader/>
        </w:trPr>
        <w:tc>
          <w:tcPr>
            <w:tcW w:w="0" w:type="auto"/>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69C7149F">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对比维度</w:t>
            </w:r>
          </w:p>
        </w:tc>
        <w:tc>
          <w:tcPr>
            <w:tcW w:w="2555"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700FCEEC">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华风 F-200</w:t>
            </w:r>
          </w:p>
        </w:tc>
        <w:tc>
          <w:tcPr>
            <w:tcW w:w="3066"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1DAF69C">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小米随身风扇 2 代</w:t>
            </w:r>
          </w:p>
        </w:tc>
        <w:tc>
          <w:tcPr>
            <w:tcW w:w="1773" w:type="dxa"/>
            <w:tcBorders>
              <w:top w:val="single" w:color="000000" w:sz="4" w:space="0"/>
              <w:left w:val="single" w:color="000000" w:sz="4" w:space="0"/>
              <w:bottom w:val="single" w:color="000000" w:sz="4" w:space="0"/>
              <w:right w:val="single" w:color="000000" w:sz="4" w:space="0"/>
            </w:tcBorders>
            <w:shd w:val="clear" w:color="auto" w:fill="F2F2F2"/>
            <w:tcMar>
              <w:top w:w="144" w:type="dxa"/>
              <w:left w:w="216" w:type="dxa"/>
              <w:bottom w:w="144" w:type="dxa"/>
              <w:right w:w="216" w:type="dxa"/>
            </w:tcMar>
            <w:vAlign w:val="center"/>
          </w:tcPr>
          <w:p w14:paraId="3F11FDD2">
            <w:pPr>
              <w:keepNext w:val="0"/>
              <w:keepLines w:val="0"/>
              <w:widowControl/>
              <w:suppressLineNumbers w:val="0"/>
              <w:spacing w:before="0" w:beforeAutospacing="0" w:after="0" w:afterAutospacing="0" w:line="336" w:lineRule="atLeast"/>
              <w:ind w:left="0" w:right="0"/>
              <w:jc w:val="center"/>
              <w:rPr>
                <w:rFonts w:hint="default"/>
                <w:b/>
                <w:bCs/>
                <w:color w:val="000000"/>
                <w:sz w:val="24"/>
                <w:szCs w:val="24"/>
              </w:rPr>
            </w:pPr>
            <w:r>
              <w:rPr>
                <w:rFonts w:hint="default" w:ascii="宋体" w:hAnsi="宋体" w:eastAsia="宋体" w:cs="宋体"/>
                <w:b/>
                <w:bCs/>
                <w:color w:val="000000"/>
                <w:kern w:val="0"/>
                <w:sz w:val="24"/>
                <w:szCs w:val="24"/>
                <w:lang w:val="en-US" w:eastAsia="zh-CN" w:bidi="ar"/>
              </w:rPr>
              <w:t>无印良品 MUJI 风扇</w:t>
            </w:r>
          </w:p>
        </w:tc>
      </w:tr>
      <w:tr w14:paraId="54108D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48DBC11D">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续航时间</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6B5B6F6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8 小时</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C6FE9E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6 小时</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4855E3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 小时</w:t>
            </w:r>
          </w:p>
        </w:tc>
      </w:tr>
      <w:tr w14:paraId="6BC927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3B3D2F2">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噪音水平</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482B849">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≤40dB</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0CD807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≤45dB</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7A083B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≤48dB</w:t>
            </w:r>
          </w:p>
        </w:tc>
      </w:tr>
      <w:tr w14:paraId="6B97E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8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99C82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价格</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7C5680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59.9 元</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6A697A1">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69 元</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B12D818">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99 元</w:t>
            </w:r>
          </w:p>
        </w:tc>
      </w:tr>
      <w:tr w14:paraId="410683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0EE76C5">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附加功能</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20B651F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LED 电量显示</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CBFFF52">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无</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11DB7835">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无</w:t>
            </w:r>
          </w:p>
        </w:tc>
      </w:tr>
      <w:tr w14:paraId="18EAFB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2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788102B5">
            <w:pPr>
              <w:keepNext w:val="0"/>
              <w:keepLines w:val="0"/>
              <w:widowControl/>
              <w:suppressLineNumbers w:val="0"/>
              <w:spacing w:before="0" w:beforeAutospacing="0" w:after="0" w:afterAutospacing="0" w:line="336" w:lineRule="atLeast"/>
              <w:ind w:left="0" w:right="0"/>
              <w:jc w:val="left"/>
              <w:rPr>
                <w:rFonts w:hint="default"/>
                <w:sz w:val="24"/>
                <w:szCs w:val="24"/>
              </w:rPr>
            </w:pPr>
            <w:r>
              <w:rPr>
                <w:rStyle w:val="21"/>
                <w:rFonts w:hint="default" w:ascii="宋体" w:hAnsi="宋体" w:eastAsia="宋体" w:cs="宋体"/>
                <w:b/>
                <w:bCs/>
                <w:color w:val="000000"/>
                <w:kern w:val="0"/>
                <w:sz w:val="24"/>
                <w:szCs w:val="24"/>
                <w:lang w:val="en-US" w:eastAsia="zh-CN" w:bidi="ar"/>
              </w:rPr>
              <w:t>核心优势</w:t>
            </w:r>
          </w:p>
        </w:tc>
        <w:tc>
          <w:tcPr>
            <w:tcW w:w="2555"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59BA7086">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续航长、性价比高</w:t>
            </w:r>
          </w:p>
        </w:tc>
        <w:tc>
          <w:tcPr>
            <w:tcW w:w="3066"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077AD1D4">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品牌溢价高</w:t>
            </w:r>
          </w:p>
        </w:tc>
        <w:tc>
          <w:tcPr>
            <w:tcW w:w="1773" w:type="dxa"/>
            <w:tcBorders>
              <w:top w:val="single" w:color="000000" w:sz="4" w:space="0"/>
              <w:left w:val="single" w:color="000000" w:sz="4" w:space="0"/>
              <w:bottom w:val="single" w:color="000000" w:sz="4" w:space="0"/>
              <w:right w:val="single" w:color="000000" w:sz="4" w:space="0"/>
            </w:tcBorders>
            <w:shd w:val="clear" w:color="auto" w:fill="auto"/>
            <w:tcMar>
              <w:top w:w="144" w:type="dxa"/>
              <w:left w:w="216" w:type="dxa"/>
              <w:bottom w:w="144" w:type="dxa"/>
              <w:right w:w="216" w:type="dxa"/>
            </w:tcMar>
            <w:vAlign w:val="center"/>
          </w:tcPr>
          <w:p w14:paraId="3A677D5F">
            <w:pPr>
              <w:keepNext w:val="0"/>
              <w:keepLines w:val="0"/>
              <w:widowControl/>
              <w:suppressLineNumbers w:val="0"/>
              <w:spacing w:before="0" w:beforeAutospacing="0" w:after="0" w:afterAutospacing="0" w:line="336" w:lineRule="atLeast"/>
              <w:ind w:left="0" w:right="0"/>
              <w:jc w:val="left"/>
              <w:rPr>
                <w:rFonts w:hint="default"/>
                <w:sz w:val="24"/>
                <w:szCs w:val="24"/>
              </w:rPr>
            </w:pPr>
            <w:r>
              <w:rPr>
                <w:rFonts w:hint="default" w:ascii="宋体" w:hAnsi="宋体" w:eastAsia="宋体" w:cs="宋体"/>
                <w:kern w:val="0"/>
                <w:sz w:val="24"/>
                <w:szCs w:val="24"/>
                <w:lang w:val="en-US" w:eastAsia="zh-CN" w:bidi="ar"/>
              </w:rPr>
              <w:t>设计简约</w:t>
            </w:r>
          </w:p>
        </w:tc>
      </w:tr>
    </w:tbl>
    <w:p w14:paraId="530B6857">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default" w:ascii="Segoe UI" w:hAnsi="Segoe UI" w:eastAsia="Segoe UI" w:cs="Segoe UI"/>
          <w:b/>
          <w:bCs/>
          <w:i w:val="0"/>
          <w:iCs w:val="0"/>
          <w:caps w:val="0"/>
          <w:color w:val="000000"/>
          <w:spacing w:val="0"/>
          <w:sz w:val="19"/>
          <w:szCs w:val="19"/>
          <w:shd w:val="clear" w:fill="F9FAFB"/>
        </w:rPr>
      </w:pPr>
    </w:p>
    <w:p w14:paraId="3FD49E9D">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rPr>
      </w:pPr>
      <w:r>
        <w:rPr>
          <w:rFonts w:hint="eastAsia" w:ascii="黑体" w:hAnsi="黑体" w:eastAsia="黑体" w:cs="黑体"/>
          <w:b/>
          <w:bCs/>
          <w:i w:val="0"/>
          <w:iCs w:val="0"/>
          <w:caps w:val="0"/>
          <w:color w:val="000000"/>
          <w:spacing w:val="0"/>
          <w:sz w:val="28"/>
          <w:szCs w:val="28"/>
          <w:shd w:val="clear" w:fill="F9FAFB"/>
        </w:rPr>
        <w:t>1.4 产业链结构与产品结构</w:t>
      </w:r>
    </w:p>
    <w:p w14:paraId="0365DF6F">
      <w:pPr>
        <w:keepNext w:val="0"/>
        <w:keepLines w:val="0"/>
        <w:widowControl/>
        <w:suppressLineNumbers w:val="0"/>
        <w:shd w:val="clear" w:fill="F9FAFB"/>
        <w:spacing w:line="336" w:lineRule="atLeast"/>
        <w:ind w:left="0" w:firstLine="0"/>
        <w:jc w:val="left"/>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1.4.1 产业链布局</w:t>
      </w:r>
      <w:r>
        <w:rPr>
          <w:rFonts w:hint="eastAsia" w:ascii="黑体" w:hAnsi="黑体" w:eastAsia="黑体" w:cs="黑体"/>
          <w:i w:val="0"/>
          <w:iCs w:val="0"/>
          <w:caps w:val="0"/>
          <w:spacing w:val="0"/>
          <w:kern w:val="0"/>
          <w:sz w:val="24"/>
          <w:szCs w:val="24"/>
          <w:shd w:val="clear" w:fill="F9FAFB"/>
          <w:lang w:val="en-US" w:eastAsia="zh-CN" w:bidi="ar"/>
        </w:rPr>
        <w:t>：</w:t>
      </w:r>
    </w:p>
    <w:p w14:paraId="1C1A8C17">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公司构建垂直整合的产业链体系，强化核心环节把控：</w:t>
      </w:r>
    </w:p>
    <w:p w14:paraId="69BD426A">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上游</w:t>
      </w:r>
      <w:r>
        <w:rPr>
          <w:rFonts w:hint="eastAsia" w:ascii="宋体" w:hAnsi="宋体" w:eastAsia="宋体" w:cs="宋体"/>
          <w:i w:val="0"/>
          <w:iCs w:val="0"/>
          <w:caps w:val="0"/>
          <w:color w:val="000000"/>
          <w:spacing w:val="0"/>
          <w:sz w:val="24"/>
          <w:szCs w:val="24"/>
          <w:shd w:val="clear" w:fill="FFFFFF"/>
          <w:woUserID w:val="1"/>
        </w:rPr>
        <w:t>：与专业电机厂商、电池供应商建立战略合作伙伴关系，严格筛选高品质原材料，确保电机能效、电池安全性等关键指标达标；同时探索新型材料应用，如轻量化合金与生物基塑料，提升产品性能与环保属性。</w:t>
      </w:r>
    </w:p>
    <w:p w14:paraId="79386B86">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中游</w:t>
      </w:r>
      <w:r>
        <w:rPr>
          <w:rFonts w:hint="eastAsia" w:ascii="宋体" w:hAnsi="宋体" w:eastAsia="宋体" w:cs="宋体"/>
          <w:i w:val="0"/>
          <w:iCs w:val="0"/>
          <w:caps w:val="0"/>
          <w:color w:val="000000"/>
          <w:spacing w:val="0"/>
          <w:sz w:val="24"/>
          <w:szCs w:val="24"/>
          <w:shd w:val="clear" w:fill="FFFFFF"/>
          <w:woUserID w:val="1"/>
        </w:rPr>
        <w:t>：依托自动化生产基地，实现从零部件组装到成品测试的全流程智能化管理。关键工序引入视觉检测与动态校准技术，实时监控产品质量，确保每台风扇经过数十项性能测试方可下线。</w:t>
      </w:r>
    </w:p>
    <w:p w14:paraId="1366C179">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下游</w:t>
      </w:r>
      <w:r>
        <w:rPr>
          <w:rFonts w:hint="eastAsia" w:ascii="宋体" w:hAnsi="宋体" w:eastAsia="宋体" w:cs="宋体"/>
          <w:i w:val="0"/>
          <w:iCs w:val="0"/>
          <w:caps w:val="0"/>
          <w:color w:val="000000"/>
          <w:spacing w:val="0"/>
          <w:sz w:val="24"/>
          <w:szCs w:val="24"/>
          <w:shd w:val="clear" w:fill="FFFFFF"/>
          <w:woUserID w:val="1"/>
        </w:rPr>
        <w:t>：搭建线上线下协同的销售网络，线上通过电商平台、品牌官网触达消费者，线下进驻连锁商超与精品店，设置体验专区增强用户感知；同时拓展跨境贸易渠道，布局全球市场。</w:t>
      </w:r>
    </w:p>
    <w:p w14:paraId="0ECF75DF">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产品采用模块化结构设计，以旗舰款为例：</w:t>
      </w:r>
    </w:p>
    <w:p w14:paraId="3BB92A6B">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i w:val="0"/>
          <w:iCs w:val="0"/>
          <w:caps w:val="0"/>
          <w:color w:val="000000"/>
          <w:spacing w:val="0"/>
          <w:sz w:val="24"/>
          <w:szCs w:val="24"/>
          <w:shd w:val="clear" w:fill="FFFFFF"/>
          <w:woUserID w:val="1"/>
        </w:rPr>
      </w:pPr>
      <w:r>
        <w:rPr>
          <w:rStyle w:val="21"/>
          <w:rFonts w:hint="eastAsia" w:ascii="宋体" w:hAnsi="宋体" w:eastAsia="宋体" w:cs="宋体"/>
          <w:b/>
          <w:bCs/>
          <w:i w:val="0"/>
          <w:iCs w:val="0"/>
          <w:caps w:val="0"/>
          <w:color w:val="000000"/>
          <w:spacing w:val="0"/>
          <w:sz w:val="24"/>
          <w:szCs w:val="24"/>
          <w:shd w:val="clear" w:fill="FFFFFF"/>
          <w:woUserID w:val="1"/>
        </w:rPr>
        <w:t>核心模块</w:t>
      </w:r>
      <w:r>
        <w:rPr>
          <w:rFonts w:hint="eastAsia" w:ascii="宋体" w:hAnsi="宋体" w:eastAsia="宋体" w:cs="宋体"/>
          <w:i w:val="0"/>
          <w:iCs w:val="0"/>
          <w:caps w:val="0"/>
          <w:color w:val="000000"/>
          <w:spacing w:val="0"/>
          <w:sz w:val="24"/>
          <w:szCs w:val="24"/>
          <w:shd w:val="clear" w:fill="FFFFFF"/>
          <w:woUserID w:val="1"/>
        </w:rPr>
        <w:t>：包括动力模块（电机、电池）、控制模块（智能芯片、传感器）、风道模块（涡轮扇叶、导风结构），各模块可独立升级维护，提升产品迭代效率。</w:t>
      </w:r>
    </w:p>
    <w:p w14:paraId="76AC9F28">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外观组件</w:t>
      </w:r>
      <w:r>
        <w:rPr>
          <w:rFonts w:hint="eastAsia" w:ascii="宋体" w:hAnsi="宋体" w:eastAsia="宋体" w:cs="宋体"/>
          <w:i w:val="0"/>
          <w:iCs w:val="0"/>
          <w:caps w:val="0"/>
          <w:color w:val="000000"/>
          <w:spacing w:val="0"/>
          <w:sz w:val="24"/>
          <w:szCs w:val="24"/>
          <w:shd w:val="clear" w:fill="FFFFFF"/>
          <w:woUserID w:val="1"/>
        </w:rPr>
        <w:t>：由机身外壳、手持握柄、折叠支架等组成，通过人体工学设计优化握持手感，折叠结构实现体积缩减，便于携带收纳。</w:t>
      </w:r>
    </w:p>
    <w:p w14:paraId="310DD340">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pPr>
      <w:r>
        <w:rPr>
          <w:rStyle w:val="21"/>
          <w:rFonts w:hint="eastAsia" w:ascii="宋体" w:hAnsi="宋体" w:eastAsia="宋体" w:cs="宋体"/>
          <w:b/>
          <w:bCs/>
          <w:i w:val="0"/>
          <w:iCs w:val="0"/>
          <w:caps w:val="0"/>
          <w:color w:val="000000"/>
          <w:spacing w:val="0"/>
          <w:sz w:val="24"/>
          <w:szCs w:val="24"/>
          <w:shd w:val="clear" w:fill="FFFFFF"/>
          <w:woUserID w:val="1"/>
        </w:rPr>
        <w:t>附加功能组件</w:t>
      </w:r>
      <w:r>
        <w:rPr>
          <w:rFonts w:hint="eastAsia" w:ascii="宋体" w:hAnsi="宋体" w:eastAsia="宋体" w:cs="宋体"/>
          <w:i w:val="0"/>
          <w:iCs w:val="0"/>
          <w:caps w:val="0"/>
          <w:color w:val="000000"/>
          <w:spacing w:val="0"/>
          <w:sz w:val="24"/>
          <w:szCs w:val="24"/>
          <w:shd w:val="clear" w:fill="FFFFFF"/>
          <w:woUserID w:val="1"/>
        </w:rPr>
        <w:t>：如喷雾装置、LED 照明模块等，可根据产品定位灵活配置，满足差异化需求。</w:t>
      </w:r>
    </w:p>
    <w:p w14:paraId="03AB1119">
      <w:pPr>
        <w:keepNext w:val="0"/>
        <w:keepLines w:val="0"/>
        <w:widowControl/>
        <w:suppressLineNumbers w:val="0"/>
        <w:shd w:val="clear" w:fill="F9FAFB"/>
        <w:spacing w:line="336" w:lineRule="atLeast"/>
        <w:ind w:left="0" w:firstLine="0"/>
        <w:jc w:val="left"/>
        <w:rPr>
          <w:rFonts w:hint="eastAsia" w:ascii="黑体" w:hAnsi="黑体" w:eastAsia="黑体" w:cs="黑体"/>
          <w:i w:val="0"/>
          <w:iCs w:val="0"/>
          <w:caps w:val="0"/>
          <w:spacing w:val="0"/>
          <w:sz w:val="24"/>
          <w:szCs w:val="24"/>
        </w:rPr>
      </w:pPr>
      <w:r>
        <w:rPr>
          <w:rStyle w:val="21"/>
          <w:rFonts w:hint="eastAsia" w:ascii="黑体" w:hAnsi="黑体" w:eastAsia="黑体" w:cs="黑体"/>
          <w:b/>
          <w:bCs/>
          <w:i w:val="0"/>
          <w:iCs w:val="0"/>
          <w:caps w:val="0"/>
          <w:color w:val="000000"/>
          <w:spacing w:val="0"/>
          <w:kern w:val="0"/>
          <w:sz w:val="24"/>
          <w:szCs w:val="24"/>
          <w:shd w:val="clear" w:fill="F9FAFB"/>
          <w:lang w:val="en-US" w:eastAsia="zh-CN" w:bidi="ar"/>
        </w:rPr>
        <w:t>1.4.2 产品结构（BOM 表，以 F-200 为例）</w:t>
      </w:r>
    </w:p>
    <w:p w14:paraId="68567CE7">
      <w:pPr>
        <w:keepNext w:val="0"/>
        <w:keepLines w:val="0"/>
        <w:widowControl/>
        <w:suppressLineNumbers w:val="0"/>
        <w:jc w:val="left"/>
        <w:rPr>
          <w:rFonts w:hint="eastAsia" w:eastAsiaTheme="minorEastAsia"/>
          <w:lang w:eastAsia="zh"/>
        </w:rPr>
      </w:pPr>
    </w:p>
    <w:p w14:paraId="57D8EF68">
      <w:pPr>
        <w:keepNext w:val="0"/>
        <w:keepLines w:val="0"/>
        <w:widowControl/>
        <w:suppressLineNumbers w:val="0"/>
        <w:jc w:val="left"/>
        <w:rPr>
          <w:rFonts w:hint="eastAsia" w:eastAsiaTheme="minorEastAsia"/>
          <w:lang w:eastAsia="zh"/>
        </w:rPr>
      </w:pPr>
    </w:p>
    <w:p w14:paraId="1400312A">
      <w:pPr>
        <w:keepNext w:val="0"/>
        <w:keepLines w:val="0"/>
        <w:widowControl/>
        <w:suppressLineNumbers w:val="0"/>
        <w:jc w:val="left"/>
        <w:rPr>
          <w:rFonts w:hint="eastAsia" w:eastAsiaTheme="minorEastAsia"/>
          <w:lang w:eastAsia="zh"/>
        </w:rPr>
      </w:pPr>
    </w:p>
    <w:p w14:paraId="7788A23E">
      <w:pPr>
        <w:keepNext w:val="0"/>
        <w:keepLines w:val="0"/>
        <w:widowControl/>
        <w:suppressLineNumbers w:val="0"/>
        <w:jc w:val="left"/>
        <w:rPr>
          <w:rFonts w:hint="eastAsia" w:eastAsiaTheme="minorEastAsia"/>
          <w:lang w:eastAsia="zh"/>
        </w:rPr>
      </w:pPr>
    </w:p>
    <w:p w14:paraId="26A858B9">
      <w:pPr>
        <w:keepNext w:val="0"/>
        <w:keepLines w:val="0"/>
        <w:widowControl/>
        <w:suppressLineNumbers w:val="0"/>
        <w:jc w:val="left"/>
        <w:rPr>
          <w:rFonts w:hint="eastAsia" w:eastAsiaTheme="minorEastAsia"/>
          <w:lang w:eastAsia="zh"/>
        </w:rPr>
      </w:pPr>
    </w:p>
    <w:p w14:paraId="6760B507">
      <w:pPr>
        <w:keepNext w:val="0"/>
        <w:keepLines w:val="0"/>
        <w:widowControl/>
        <w:suppressLineNumbers w:val="0"/>
        <w:jc w:val="left"/>
        <w:rPr>
          <w:rFonts w:hint="eastAsia" w:eastAsiaTheme="minorEastAsia"/>
          <w:lang w:eastAsia="zh"/>
        </w:rPr>
      </w:pPr>
    </w:p>
    <w:p w14:paraId="7B401C86">
      <w:pPr>
        <w:keepNext w:val="0"/>
        <w:keepLines w:val="0"/>
        <w:widowControl/>
        <w:suppressLineNumbers w:val="0"/>
        <w:jc w:val="left"/>
        <w:rPr>
          <w:rFonts w:hint="eastAsia" w:eastAsiaTheme="minorEastAsia"/>
          <w:lang w:eastAsia="zh"/>
        </w:rPr>
      </w:pPr>
    </w:p>
    <w:p w14:paraId="029F5135">
      <w:pPr>
        <w:keepNext w:val="0"/>
        <w:keepLines w:val="0"/>
        <w:widowControl/>
        <w:suppressLineNumbers w:val="0"/>
        <w:jc w:val="left"/>
        <w:rPr>
          <w:rFonts w:hint="eastAsia" w:eastAsiaTheme="minorEastAsia"/>
          <w:lang w:eastAsia="zh"/>
        </w:rPr>
      </w:pPr>
      <w:r>
        <w:rPr>
          <w:rFonts w:hint="eastAsia" w:eastAsiaTheme="minorEastAsia"/>
          <w:lang w:eastAsia="zh"/>
        </w:rPr>
        <w:drawing>
          <wp:inline distT="0" distB="0" distL="114300" distR="114300">
            <wp:extent cx="5485765" cy="376364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485765" cy="3763645"/>
                    </a:xfrm>
                    <a:prstGeom prst="rect">
                      <a:avLst/>
                    </a:prstGeom>
                  </pic:spPr>
                </pic:pic>
              </a:graphicData>
            </a:graphic>
          </wp:inline>
        </w:drawing>
      </w:r>
    </w:p>
    <w:p w14:paraId="1A4CAA68">
      <w:pPr>
        <w:keepNext w:val="0"/>
        <w:keepLines w:val="0"/>
        <w:widowControl/>
        <w:suppressLineNumbers w:val="0"/>
        <w:jc w:val="left"/>
        <w:rPr>
          <w:rFonts w:hint="eastAsia" w:eastAsiaTheme="minorEastAsia"/>
          <w:lang w:eastAsia="zh"/>
        </w:rPr>
      </w:pPr>
    </w:p>
    <w:p w14:paraId="4DCD0875">
      <w:pPr>
        <w:keepNext w:val="0"/>
        <w:keepLines w:val="0"/>
        <w:widowControl/>
        <w:suppressLineNumbers w:val="0"/>
        <w:jc w:val="left"/>
        <w:rPr>
          <w:rFonts w:hint="eastAsia" w:ascii="黑体" w:hAnsi="黑体" w:eastAsia="黑体" w:cs="黑体"/>
          <w:b/>
          <w:bCs/>
          <w:sz w:val="24"/>
          <w:szCs w:val="24"/>
          <w:lang w:eastAsia="zh"/>
          <w:woUserID w:val="1"/>
        </w:rPr>
      </w:pPr>
      <w:r>
        <w:rPr>
          <w:rFonts w:hint="eastAsia" w:ascii="黑体" w:hAnsi="黑体" w:eastAsia="黑体" w:cs="黑体"/>
          <w:b/>
          <w:bCs/>
          <w:sz w:val="24"/>
          <w:szCs w:val="24"/>
          <w:lang w:eastAsia="zh"/>
          <w:woUserID w:val="1"/>
        </w:rPr>
        <w:t>1.4.3 手持小风扇产品分解图</w:t>
      </w:r>
    </w:p>
    <w:p w14:paraId="6CC8D260">
      <w:pPr>
        <w:keepNext w:val="0"/>
        <w:keepLines w:val="0"/>
        <w:widowControl/>
        <w:suppressLineNumbers w:val="0"/>
        <w:jc w:val="left"/>
        <w:rPr>
          <w:rFonts w:hint="eastAsia" w:ascii="黑体" w:hAnsi="黑体" w:eastAsia="黑体" w:cs="黑体"/>
          <w:sz w:val="24"/>
          <w:szCs w:val="24"/>
          <w:lang w:eastAsia="zh"/>
          <w:woUserID w:val="1"/>
        </w:rPr>
      </w:pP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812"/>
        <w:gridCol w:w="964"/>
        <w:gridCol w:w="3233"/>
        <w:gridCol w:w="4171"/>
      </w:tblGrid>
      <w:tr w14:paraId="35FCF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442"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7943DA63">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序号</w:t>
            </w:r>
          </w:p>
        </w:tc>
        <w:tc>
          <w:tcPr>
            <w:tcW w:w="525"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50D42C85">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部件名称</w:t>
            </w:r>
          </w:p>
        </w:tc>
        <w:tc>
          <w:tcPr>
            <w:tcW w:w="1760"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62CA732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功能描述</w:t>
            </w:r>
          </w:p>
        </w:tc>
        <w:tc>
          <w:tcPr>
            <w:tcW w:w="2271" w:type="pct"/>
            <w:tcBorders>
              <w:top w:val="single" w:color="000000" w:sz="4" w:space="0"/>
              <w:left w:val="single" w:color="000000" w:sz="4" w:space="0"/>
              <w:bottom w:val="single" w:color="000000" w:sz="4" w:space="0"/>
              <w:right w:val="single" w:color="000000" w:sz="4" w:space="0"/>
            </w:tcBorders>
            <w:shd w:val="clear" w:color="auto" w:fill="F2F2F2"/>
            <w:tcMar>
              <w:top w:w="180" w:type="dxa"/>
              <w:left w:w="270" w:type="dxa"/>
              <w:bottom w:w="180" w:type="dxa"/>
              <w:right w:w="270" w:type="dxa"/>
            </w:tcMar>
            <w:vAlign w:val="center"/>
          </w:tcPr>
          <w:p w14:paraId="7702C43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kern w:val="0"/>
                <w:sz w:val="24"/>
                <w:szCs w:val="24"/>
                <w:lang w:val="en-US" w:eastAsia="zh-CN" w:bidi="ar"/>
                <w:woUserID w:val="1"/>
              </w:rPr>
              <w:t>示意图</w:t>
            </w:r>
          </w:p>
        </w:tc>
      </w:tr>
      <w:tr w14:paraId="182CFA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F18CE6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1</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01AC60E4">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外壳组件</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0087725B">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轻量化 ABS 材质，含前壳、后壳、握柄，表面磨砂防刮。</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6F11EECF">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25345"/>
                  <wp:effectExtent l="0" t="0" r="8255"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3"/>
                          <a:srcRect b="7465"/>
                          <a:stretch>
                            <a:fillRect/>
                          </a:stretch>
                        </pic:blipFill>
                        <pic:spPr>
                          <a:xfrm>
                            <a:off x="0" y="0"/>
                            <a:ext cx="2296795" cy="2125345"/>
                          </a:xfrm>
                          <a:prstGeom prst="rect">
                            <a:avLst/>
                          </a:prstGeom>
                        </pic:spPr>
                      </pic:pic>
                    </a:graphicData>
                  </a:graphic>
                </wp:inline>
              </w:drawing>
            </w:r>
          </w:p>
        </w:tc>
      </w:tr>
      <w:tr w14:paraId="20C4ED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3391DF5">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2</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8320792">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电机模块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47212A5E">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无刷 / 有刷电机，驱动扇叶，决定风速（3 - 5 档）、噪音（≤40dB）、能耗（2W/h）。</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9B5B7B0">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34870"/>
                  <wp:effectExtent l="0" t="0" r="8255" b="177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rcRect b="7050"/>
                          <a:stretch>
                            <a:fillRect/>
                          </a:stretch>
                        </pic:blipFill>
                        <pic:spPr>
                          <a:xfrm>
                            <a:off x="0" y="0"/>
                            <a:ext cx="2296795" cy="2134870"/>
                          </a:xfrm>
                          <a:prstGeom prst="rect">
                            <a:avLst/>
                          </a:prstGeom>
                        </pic:spPr>
                      </pic:pic>
                    </a:graphicData>
                  </a:graphic>
                </wp:inline>
              </w:drawing>
            </w:r>
          </w:p>
        </w:tc>
      </w:tr>
      <w:tr w14:paraId="7BEB4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672DE4C3">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3</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3C82005B">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电池模块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4C1F2EA">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1000 - 4500mAh 锂电池，Type - C 快充，。</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1D479629">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302510" cy="1534795"/>
                  <wp:effectExtent l="0" t="0" r="254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5"/>
                          <a:stretch>
                            <a:fillRect/>
                          </a:stretch>
                        </pic:blipFill>
                        <pic:spPr>
                          <a:xfrm>
                            <a:off x="0" y="0"/>
                            <a:ext cx="2302510" cy="1534795"/>
                          </a:xfrm>
                          <a:prstGeom prst="rect">
                            <a:avLst/>
                          </a:prstGeom>
                        </pic:spPr>
                      </pic:pic>
                    </a:graphicData>
                  </a:graphic>
                </wp:inline>
              </w:drawing>
            </w:r>
          </w:p>
        </w:tc>
      </w:tr>
      <w:tr w14:paraId="7D79525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34E9F2AC">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4</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8B1A249">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控制模块</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05182C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集成 MCU，实现风速调节、智能温控、模式记忆，硅胶防水按键。</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4060C7E1">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134870"/>
                  <wp:effectExtent l="0" t="0" r="8255" b="177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rcRect b="7050"/>
                          <a:stretch>
                            <a:fillRect/>
                          </a:stretch>
                        </pic:blipFill>
                        <pic:spPr>
                          <a:xfrm>
                            <a:off x="0" y="0"/>
                            <a:ext cx="2296795" cy="2134870"/>
                          </a:xfrm>
                          <a:prstGeom prst="rect">
                            <a:avLst/>
                          </a:prstGeom>
                        </pic:spPr>
                      </pic:pic>
                    </a:graphicData>
                  </a:graphic>
                </wp:inline>
              </w:drawing>
            </w:r>
          </w:p>
        </w:tc>
      </w:tr>
      <w:tr w14:paraId="4CA62A0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442"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6063D0F">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5</w:t>
            </w:r>
          </w:p>
        </w:tc>
        <w:tc>
          <w:tcPr>
            <w:tcW w:w="525"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789310F">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Style w:val="21"/>
                <w:rFonts w:hint="default" w:ascii="Arial" w:hAnsi="Arial" w:eastAsia="Arial" w:cs="Arial"/>
                <w:b/>
                <w:bCs/>
                <w:i w:val="0"/>
                <w:iCs w:val="0"/>
                <w:caps w:val="0"/>
                <w:color w:val="000000"/>
                <w:spacing w:val="0"/>
                <w:kern w:val="0"/>
                <w:sz w:val="24"/>
                <w:szCs w:val="24"/>
                <w:lang w:val="en-US" w:eastAsia="zh-CN" w:bidi="ar"/>
                <w:woUserID w:val="1"/>
              </w:rPr>
              <w:t>风道系统</w:t>
            </w:r>
          </w:p>
        </w:tc>
        <w:tc>
          <w:tcPr>
            <w:tcW w:w="1760"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378EA67">
            <w:pPr>
              <w:keepNext w:val="0"/>
              <w:keepLines w:val="0"/>
              <w:widowControl/>
              <w:suppressLineNumbers w:val="0"/>
              <w:spacing w:before="0" w:beforeAutospacing="0" w:after="0" w:afterAutospacing="0" w:line="420" w:lineRule="atLeast"/>
              <w:ind w:left="0" w:right="0"/>
              <w:jc w:val="center"/>
              <w:rPr>
                <w:rFonts w:hint="default" w:ascii="Arial" w:hAnsi="Arial" w:eastAsia="Arial" w:cs="Arial"/>
                <w:i w:val="0"/>
                <w:iCs w:val="0"/>
                <w:caps w:val="0"/>
                <w:color w:val="000000"/>
                <w:spacing w:val="0"/>
                <w:sz w:val="24"/>
                <w:szCs w:val="24"/>
                <w:woUserID w:val="1"/>
              </w:rPr>
            </w:pPr>
            <w:r>
              <w:rPr>
                <w:rFonts w:hint="default" w:ascii="Arial" w:hAnsi="Arial" w:eastAsia="Arial" w:cs="Arial"/>
                <w:i w:val="0"/>
                <w:iCs w:val="0"/>
                <w:caps w:val="0"/>
                <w:color w:val="000000"/>
                <w:spacing w:val="0"/>
                <w:kern w:val="0"/>
                <w:sz w:val="24"/>
                <w:szCs w:val="24"/>
                <w:lang w:val="en-US" w:eastAsia="zh-CN" w:bidi="ar"/>
                <w:woUserID w:val="1"/>
              </w:rPr>
              <w:t>仿生扇叶（3 - 5 片）+ 导风罩，风量提升 20%，送风距离≥1.5 米。</w:t>
            </w:r>
          </w:p>
        </w:tc>
        <w:tc>
          <w:tcPr>
            <w:tcW w:w="2271" w:type="pct"/>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981CF6D">
            <w:pPr>
              <w:keepNext w:val="0"/>
              <w:keepLines w:val="0"/>
              <w:widowControl/>
              <w:suppressLineNumbers w:val="0"/>
              <w:spacing w:before="0" w:beforeAutospacing="0" w:after="0" w:afterAutospacing="0" w:line="420" w:lineRule="atLeast"/>
              <w:ind w:left="0" w:right="0"/>
              <w:jc w:val="center"/>
              <w:rPr>
                <w:rFonts w:hint="eastAsia" w:ascii="Arial" w:hAnsi="Arial" w:eastAsia="Arial" w:cs="Arial"/>
                <w:i w:val="0"/>
                <w:iCs w:val="0"/>
                <w:caps w:val="0"/>
                <w:color w:val="000000"/>
                <w:spacing w:val="0"/>
                <w:sz w:val="24"/>
                <w:szCs w:val="24"/>
                <w:lang w:eastAsia="zh"/>
                <w:woUserID w:val="1"/>
              </w:rPr>
            </w:pPr>
            <w:r>
              <w:rPr>
                <w:rFonts w:hint="eastAsia" w:ascii="Arial" w:hAnsi="Arial" w:eastAsia="Arial" w:cs="Arial"/>
                <w:i w:val="0"/>
                <w:iCs w:val="0"/>
                <w:caps w:val="0"/>
                <w:color w:val="000000"/>
                <w:spacing w:val="0"/>
                <w:sz w:val="24"/>
                <w:szCs w:val="24"/>
                <w:lang w:eastAsia="zh"/>
                <w:woUserID w:val="1"/>
              </w:rPr>
              <w:drawing>
                <wp:inline distT="0" distB="0" distL="114300" distR="114300">
                  <wp:extent cx="2296795" cy="2096770"/>
                  <wp:effectExtent l="0" t="0" r="8255" b="177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7"/>
                          <a:srcRect b="8709"/>
                          <a:stretch>
                            <a:fillRect/>
                          </a:stretch>
                        </pic:blipFill>
                        <pic:spPr>
                          <a:xfrm>
                            <a:off x="0" y="0"/>
                            <a:ext cx="2296795" cy="2096770"/>
                          </a:xfrm>
                          <a:prstGeom prst="rect">
                            <a:avLst/>
                          </a:prstGeom>
                        </pic:spPr>
                      </pic:pic>
                    </a:graphicData>
                  </a:graphic>
                </wp:inline>
              </w:drawing>
            </w:r>
          </w:p>
        </w:tc>
      </w:tr>
      <w:tr w14:paraId="2EB826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812" w:type="dxa"/>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2FE3F85F">
            <w:pPr>
              <w:keepNext w:val="0"/>
              <w:keepLines w:val="0"/>
              <w:widowControl/>
              <w:suppressLineNumbers w:val="0"/>
              <w:spacing w:before="0" w:beforeAutospacing="0" w:after="0" w:afterAutospacing="0" w:line="420" w:lineRule="atLeast"/>
              <w:ind w:left="0" w:leftChars="0" w:right="0" w:rightChars="0"/>
              <w:jc w:val="center"/>
              <w:rPr>
                <w:rFonts w:hint="default" w:ascii="Arial" w:hAnsi="Arial" w:eastAsia="Arial" w:cs="Arial"/>
                <w:i w:val="0"/>
                <w:iCs w:val="0"/>
                <w:caps w:val="0"/>
                <w:color w:val="000000"/>
                <w:spacing w:val="0"/>
                <w:kern w:val="0"/>
                <w:sz w:val="24"/>
                <w:szCs w:val="24"/>
                <w:lang w:val="en-US" w:eastAsia="zh-CN" w:bidi="ar"/>
                <w:woUserID w:val="1"/>
              </w:rPr>
            </w:pPr>
            <w:r>
              <w:rPr>
                <w:rFonts w:hint="default" w:ascii="Arial" w:hAnsi="Arial" w:eastAsia="ＭＳ 明朝" w:cs="Arial"/>
                <w:i w:val="0"/>
                <w:iCs w:val="0"/>
                <w:caps w:val="0"/>
                <w:color w:val="000000"/>
                <w:spacing w:val="0"/>
                <w:kern w:val="2"/>
                <w:sz w:val="24"/>
                <w:szCs w:val="24"/>
                <w:lang w:val="en-US" w:eastAsia="zh-CN" w:bidi="ar"/>
              </w:rPr>
              <w:t>6</w:t>
            </w:r>
          </w:p>
        </w:tc>
        <w:tc>
          <w:tcPr>
            <w:tcW w:w="964" w:type="dxa"/>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08797614">
            <w:pPr>
              <w:keepNext w:val="0"/>
              <w:keepLines w:val="0"/>
              <w:widowControl/>
              <w:suppressLineNumbers w:val="0"/>
              <w:spacing w:before="0" w:beforeAutospacing="0" w:after="0" w:afterAutospacing="0" w:line="420" w:lineRule="atLeast"/>
              <w:ind w:left="0" w:leftChars="0" w:right="0" w:rightChars="0"/>
              <w:jc w:val="center"/>
              <w:rPr>
                <w:rStyle w:val="21"/>
                <w:rFonts w:hint="default" w:ascii="Arial" w:hAnsi="Arial" w:eastAsia="Arial" w:cs="Arial"/>
                <w:b/>
                <w:bCs/>
                <w:i w:val="0"/>
                <w:iCs w:val="0"/>
                <w:caps w:val="0"/>
                <w:color w:val="000000"/>
                <w:spacing w:val="0"/>
                <w:kern w:val="0"/>
                <w:sz w:val="24"/>
                <w:szCs w:val="24"/>
                <w:lang w:val="en-US" w:eastAsia="zh-CN" w:bidi="ar"/>
                <w:woUserID w:val="1"/>
              </w:rPr>
            </w:pPr>
            <w:r>
              <w:rPr>
                <w:rStyle w:val="39"/>
                <w:rFonts w:hint="default" w:ascii="Arial" w:hAnsi="Arial" w:eastAsia="ＭＳ 明朝" w:cs="Arial"/>
                <w:b/>
                <w:bCs/>
                <w:i w:val="0"/>
                <w:iCs w:val="0"/>
                <w:caps w:val="0"/>
                <w:color w:val="000000"/>
                <w:spacing w:val="0"/>
                <w:kern w:val="0"/>
                <w:sz w:val="24"/>
                <w:szCs w:val="24"/>
                <w:lang w:val="en-US" w:eastAsia="zh-CN" w:bidi="ar"/>
              </w:rPr>
              <w:t>充电与连接线</w:t>
            </w:r>
          </w:p>
        </w:tc>
        <w:tc>
          <w:tcPr>
            <w:tcW w:w="3233" w:type="dxa"/>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722E5354">
            <w:pPr>
              <w:keepNext w:val="0"/>
              <w:keepLines w:val="0"/>
              <w:widowControl/>
              <w:suppressLineNumbers w:val="0"/>
              <w:spacing w:before="0" w:beforeAutospacing="0" w:after="0" w:afterAutospacing="0" w:line="420" w:lineRule="atLeast"/>
              <w:ind w:left="0" w:leftChars="0" w:right="0" w:rightChars="0"/>
              <w:jc w:val="center"/>
              <w:rPr>
                <w:rFonts w:hint="default" w:ascii="Arial" w:hAnsi="Arial" w:eastAsia="Arial" w:cs="Arial"/>
                <w:i w:val="0"/>
                <w:iCs w:val="0"/>
                <w:caps w:val="0"/>
                <w:color w:val="000000"/>
                <w:spacing w:val="0"/>
                <w:kern w:val="0"/>
                <w:sz w:val="24"/>
                <w:szCs w:val="24"/>
                <w:lang w:val="en-US" w:eastAsia="zh-CN" w:bidi="ar"/>
                <w:woUserID w:val="1"/>
              </w:rPr>
            </w:pPr>
            <w:r>
              <w:rPr>
                <w:rFonts w:hint="default" w:ascii="Arial" w:hAnsi="Arial" w:eastAsia="ＭＳ 明朝" w:cs="Arial"/>
                <w:i w:val="0"/>
                <w:iCs w:val="0"/>
                <w:caps w:val="0"/>
                <w:color w:val="000000"/>
                <w:spacing w:val="0"/>
                <w:kern w:val="0"/>
                <w:sz w:val="24"/>
                <w:szCs w:val="24"/>
                <w:lang w:val="en-US" w:eastAsia="zh-CN" w:bidi="ar"/>
              </w:rPr>
              <w:t>Type - C 编织线（1.2 米），部分支持反向充电（5V/1A）。</w:t>
            </w:r>
          </w:p>
        </w:tc>
        <w:tc>
          <w:tcPr>
            <w:tcW w:w="4171" w:type="dxa"/>
            <w:tcBorders>
              <w:top w:val="single" w:color="000000" w:sz="4" w:space="0"/>
              <w:left w:val="single" w:color="000000" w:sz="4" w:space="0"/>
              <w:bottom w:val="single" w:color="000000" w:sz="4" w:space="0"/>
              <w:right w:val="single" w:color="000000" w:sz="4" w:space="0"/>
            </w:tcBorders>
            <w:shd w:val="clear" w:color="auto" w:fill="FFFFFF"/>
            <w:tcMar>
              <w:top w:w="180" w:type="dxa"/>
              <w:left w:w="270" w:type="dxa"/>
              <w:bottom w:w="180" w:type="dxa"/>
              <w:right w:w="270" w:type="dxa"/>
            </w:tcMar>
            <w:vAlign w:val="center"/>
          </w:tcPr>
          <w:p w14:paraId="56EF55C2">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95525" cy="1295400"/>
                  <wp:effectExtent l="0" t="0" r="5715" b="0"/>
                  <wp:docPr id="1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IMG_256"/>
                          <pic:cNvPicPr>
                            <a:picLocks noChangeAspect="1"/>
                          </pic:cNvPicPr>
                        </pic:nvPicPr>
                        <pic:blipFill>
                          <a:blip r:embed="rId18"/>
                          <a:stretch>
                            <a:fillRect/>
                          </a:stretch>
                        </pic:blipFill>
                        <pic:spPr>
                          <a:xfrm>
                            <a:off x="0" y="0"/>
                            <a:ext cx="2295525" cy="1295400"/>
                          </a:xfrm>
                          <a:prstGeom prst="rect">
                            <a:avLst/>
                          </a:prstGeom>
                          <a:noFill/>
                          <a:ln w="9525">
                            <a:noFill/>
                          </a:ln>
                        </pic:spPr>
                      </pic:pic>
                    </a:graphicData>
                  </a:graphic>
                </wp:inline>
              </w:drawing>
            </w:r>
          </w:p>
          <w:p w14:paraId="61D2F1A1">
            <w:pPr>
              <w:keepNext w:val="0"/>
              <w:keepLines w:val="0"/>
              <w:widowControl/>
              <w:suppressLineNumbers w:val="0"/>
              <w:spacing w:before="0" w:beforeAutospacing="0" w:after="0" w:afterAutospacing="0" w:line="420" w:lineRule="atLeast"/>
              <w:ind w:left="0" w:leftChars="0" w:right="0" w:rightChars="0"/>
              <w:jc w:val="center"/>
              <w:rPr>
                <w:rFonts w:hint="eastAsia" w:ascii="Arial" w:hAnsi="Arial" w:eastAsia="Arial" w:cs="Arial"/>
                <w:i w:val="0"/>
                <w:iCs w:val="0"/>
                <w:caps w:val="0"/>
                <w:color w:val="000000"/>
                <w:spacing w:val="0"/>
                <w:sz w:val="24"/>
                <w:szCs w:val="24"/>
                <w:lang w:eastAsia="zh"/>
                <w:woUserID w:val="1"/>
              </w:rPr>
            </w:pPr>
          </w:p>
        </w:tc>
      </w:tr>
    </w:tbl>
    <w:p w14:paraId="71CB2C3A">
      <w:pPr>
        <w:keepNext w:val="0"/>
        <w:keepLines w:val="0"/>
        <w:widowControl/>
        <w:suppressLineNumbers w:val="0"/>
        <w:jc w:val="left"/>
        <w:rPr>
          <w:rFonts w:hint="eastAsia" w:ascii="黑体" w:hAnsi="黑体" w:eastAsia="黑体" w:cs="黑体"/>
          <w:sz w:val="24"/>
          <w:szCs w:val="24"/>
          <w:lang w:eastAsia="zh"/>
          <w:woUserID w:val="1"/>
        </w:rPr>
      </w:pPr>
    </w:p>
    <w:p w14:paraId="01C056D7">
      <w:pPr>
        <w:keepNext w:val="0"/>
        <w:keepLines w:val="0"/>
        <w:widowControl/>
        <w:suppressLineNumbers w:val="0"/>
        <w:jc w:val="left"/>
        <w:rPr>
          <w:rFonts w:hint="eastAsia" w:ascii="黑体" w:hAnsi="黑体" w:eastAsia="黑体" w:cs="黑体"/>
          <w:sz w:val="24"/>
          <w:szCs w:val="24"/>
          <w:lang w:eastAsia="zh"/>
          <w:woUserID w:val="1"/>
        </w:rPr>
      </w:pPr>
    </w:p>
    <w:p w14:paraId="60BCA3B9">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4"/>
          <w:szCs w:val="24"/>
        </w:rPr>
      </w:pPr>
      <w:r>
        <w:rPr>
          <w:rFonts w:hint="eastAsia" w:ascii="黑体" w:hAnsi="黑体" w:eastAsia="黑体" w:cs="黑体"/>
          <w:b/>
          <w:bCs/>
          <w:i w:val="0"/>
          <w:iCs w:val="0"/>
          <w:caps w:val="0"/>
          <w:color w:val="000000"/>
          <w:spacing w:val="0"/>
          <w:sz w:val="24"/>
          <w:szCs w:val="24"/>
          <w:shd w:val="clear" w:fill="F9FAFB"/>
        </w:rPr>
        <w:t>1.5 企业工作日历设置</w:t>
      </w:r>
    </w:p>
    <w:p w14:paraId="4AC86673">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shd w:val="clear" w:fill="FFFFFF"/>
          <w:woUserID w:val="1"/>
        </w:rPr>
      </w:pPr>
      <w:r>
        <w:rPr>
          <w:rFonts w:hint="default" w:ascii="Arial" w:hAnsi="Arial" w:eastAsia="Arial" w:cs="Arial"/>
          <w:b/>
          <w:bCs/>
          <w:i w:val="0"/>
          <w:iCs w:val="0"/>
          <w:caps w:val="0"/>
          <w:color w:val="000000"/>
          <w:spacing w:val="0"/>
          <w:sz w:val="24"/>
          <w:szCs w:val="24"/>
          <w:shd w:val="clear" w:fill="FFFFFF"/>
          <w:woUserID w:val="1"/>
        </w:rPr>
        <w:t>周一至周五工作流程</w:t>
      </w:r>
    </w:p>
    <w:p w14:paraId="5A1C2A66">
      <w:pPr>
        <w:rPr>
          <w:rFonts w:hint="default" w:ascii="Arial" w:hAnsi="Arial" w:eastAsia="Arial" w:cs="Arial"/>
          <w:b/>
          <w:bCs/>
          <w:i w:val="0"/>
          <w:iCs w:val="0"/>
          <w:caps w:val="0"/>
          <w:color w:val="000000"/>
          <w:spacing w:val="0"/>
          <w:sz w:val="24"/>
          <w:szCs w:val="24"/>
          <w:shd w:val="clear" w:fill="FFFFFF"/>
          <w:woUserID w:val="1"/>
        </w:rPr>
      </w:pPr>
    </w:p>
    <w:p w14:paraId="7516CF26">
      <w:pPr>
        <w:rPr>
          <w:rFonts w:hint="default" w:ascii="Arial" w:hAnsi="Arial" w:eastAsia="Arial" w:cs="Arial"/>
          <w:b/>
          <w:bCs/>
          <w:i w:val="0"/>
          <w:iCs w:val="0"/>
          <w:caps w:val="0"/>
          <w:color w:val="000000"/>
          <w:spacing w:val="0"/>
          <w:sz w:val="24"/>
          <w:szCs w:val="24"/>
          <w:shd w:val="clear" w:fill="FFFFFF"/>
          <w:woUserID w:val="1"/>
        </w:rPr>
      </w:pPr>
      <w:r>
        <w:rPr>
          <w:rFonts w:hint="eastAsia" w:ascii="Arial" w:hAnsi="Arial" w:eastAsia="Arial" w:cs="Arial"/>
          <w:b/>
          <w:bCs/>
          <w:i w:val="0"/>
          <w:iCs w:val="0"/>
          <w:caps w:val="0"/>
          <w:color w:val="000000"/>
          <w:spacing w:val="0"/>
          <w:sz w:val="24"/>
          <w:szCs w:val="24"/>
          <w:shd w:val="clear" w:fill="FFFFFF"/>
          <w:lang w:eastAsia="zh"/>
          <w:woUserID w:val="1"/>
        </w:rPr>
        <w:drawing>
          <wp:inline distT="0" distB="0" distL="114300" distR="114300">
            <wp:extent cx="5479415" cy="2693670"/>
            <wp:effectExtent l="0" t="0" r="6985"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5479415" cy="2693670"/>
                    </a:xfrm>
                    <a:prstGeom prst="rect">
                      <a:avLst/>
                    </a:prstGeom>
                  </pic:spPr>
                </pic:pic>
              </a:graphicData>
            </a:graphic>
          </wp:inline>
        </w:drawing>
      </w:r>
    </w:p>
    <w:p w14:paraId="5A2DF0F1">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sz w:val="24"/>
          <w:szCs w:val="24"/>
          <w:shd w:val="clear" w:fill="FFFFFF"/>
          <w:woUserID w:val="1"/>
        </w:rPr>
        <w:t>每日结束后（22:00 后）</w:t>
      </w:r>
    </w:p>
    <w:p w14:paraId="5FDDA99C">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rPr>
          <w:sz w:val="24"/>
          <w:szCs w:val="24"/>
          <w:woUserID w:val="1"/>
        </w:rPr>
      </w:pPr>
      <w:r>
        <w:rPr>
          <w:rStyle w:val="21"/>
          <w:rFonts w:hint="default" w:ascii="Arial" w:hAnsi="Arial" w:eastAsia="Arial" w:cs="Arial"/>
          <w:b/>
          <w:bCs/>
          <w:i w:val="0"/>
          <w:iCs w:val="0"/>
          <w:caps w:val="0"/>
          <w:color w:val="000000"/>
          <w:spacing w:val="0"/>
          <w:sz w:val="24"/>
          <w:szCs w:val="24"/>
          <w:shd w:val="clear" w:fill="FFFFFF"/>
          <w:woUserID w:val="1"/>
        </w:rPr>
        <w:t>车间清洁整理</w:t>
      </w:r>
      <w:r>
        <w:rPr>
          <w:rFonts w:hint="default" w:ascii="Arial" w:hAnsi="Arial" w:eastAsia="Arial" w:cs="Arial"/>
          <w:i w:val="0"/>
          <w:iCs w:val="0"/>
          <w:caps w:val="0"/>
          <w:color w:val="000000"/>
          <w:spacing w:val="0"/>
          <w:sz w:val="24"/>
          <w:szCs w:val="24"/>
          <w:shd w:val="clear" w:fill="FFFFFF"/>
          <w:woUserID w:val="1"/>
        </w:rPr>
        <w:t>：</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设备清洁：注塑机模具拆卸清洗，测试台传感器除尘，涂抹防锈剂。</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区域整理：物料架归位（剩余零部件标识清晰），工具台分类存放（损坏工具报修），地面清扫（加工废料、测试废液）。</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数据归档：当日生产数据（产量、良率、设备记录）上传云端，生成日报表（如今日产量 1200 台，良率 98.8%，供管理层分析）。</w:t>
      </w:r>
    </w:p>
    <w:p w14:paraId="72DFCCAD">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default" w:ascii="Arial" w:hAnsi="Arial" w:eastAsia="Arial" w:cs="Arial"/>
          <w:b/>
          <w:bCs/>
          <w:i w:val="0"/>
          <w:iCs w:val="0"/>
          <w:caps w:val="0"/>
          <w:color w:val="000000"/>
          <w:spacing w:val="0"/>
          <w:sz w:val="24"/>
          <w:szCs w:val="24"/>
          <w:woUserID w:val="1"/>
        </w:rPr>
      </w:pPr>
      <w:r>
        <w:rPr>
          <w:rFonts w:hint="default" w:ascii="Arial" w:hAnsi="Arial" w:eastAsia="Arial" w:cs="Arial"/>
          <w:b/>
          <w:bCs/>
          <w:i w:val="0"/>
          <w:iCs w:val="0"/>
          <w:caps w:val="0"/>
          <w:color w:val="000000"/>
          <w:spacing w:val="0"/>
          <w:sz w:val="24"/>
          <w:szCs w:val="24"/>
          <w:shd w:val="clear" w:fill="FFFFFF"/>
          <w:woUserID w:val="1"/>
        </w:rPr>
        <w:t>备注（特殊情况处理）</w:t>
      </w:r>
    </w:p>
    <w:p w14:paraId="6A05A08B">
      <w:pPr>
        <w:keepNext w:val="0"/>
        <w:keepLines w:val="0"/>
        <w:widowControl/>
        <w:numPr>
          <w:ilvl w:val="0"/>
          <w:numId w:val="0"/>
        </w:numPr>
        <w:suppressLineNumbers w:val="0"/>
        <w:pBdr>
          <w:left w:val="none" w:color="auto" w:sz="0" w:space="0"/>
        </w:pBdr>
        <w:spacing w:before="0" w:beforeAutospacing="1" w:after="0" w:afterAutospacing="1" w:line="420" w:lineRule="atLeast"/>
        <w:ind w:left="0" w:leftChars="0" w:firstLine="0" w:firstLineChars="0"/>
      </w:pPr>
      <w:r>
        <w:rPr>
          <w:rStyle w:val="21"/>
          <w:rFonts w:hint="default" w:ascii="Arial" w:hAnsi="Arial" w:eastAsia="Arial" w:cs="Arial"/>
          <w:b/>
          <w:bCs/>
          <w:i w:val="0"/>
          <w:iCs w:val="0"/>
          <w:caps w:val="0"/>
          <w:color w:val="000000"/>
          <w:spacing w:val="0"/>
          <w:sz w:val="24"/>
          <w:szCs w:val="24"/>
          <w:shd w:val="clear" w:fill="FFFFFF"/>
          <w:woUserID w:val="1"/>
        </w:rPr>
        <w:t>紧急订单 / 旺季</w:t>
      </w:r>
      <w:r>
        <w:rPr>
          <w:rFonts w:hint="default" w:ascii="Arial" w:hAnsi="Arial" w:eastAsia="Arial" w:cs="Arial"/>
          <w:i w:val="0"/>
          <w:iCs w:val="0"/>
          <w:caps w:val="0"/>
          <w:color w:val="000000"/>
          <w:spacing w:val="0"/>
          <w:sz w:val="24"/>
          <w:szCs w:val="24"/>
          <w:shd w:val="clear" w:fill="FFFFFF"/>
          <w:woUserID w:val="1"/>
        </w:rPr>
        <w:t>：</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调整时间：早 7:30 到岗，晚 23:00 下班，中间 15 分钟短休（15:00 - 15:15），日产能 </w:t>
      </w:r>
      <w:r>
        <w:rPr>
          <w:rStyle w:val="21"/>
          <w:rFonts w:hint="default" w:ascii="Arial" w:hAnsi="Arial" w:eastAsia="Arial" w:cs="Arial"/>
          <w:b/>
          <w:bCs/>
          <w:i w:val="0"/>
          <w:iCs w:val="0"/>
          <w:caps w:val="0"/>
          <w:color w:val="000000"/>
          <w:spacing w:val="0"/>
          <w:sz w:val="24"/>
          <w:szCs w:val="24"/>
          <w:shd w:val="clear" w:fill="FFFFFF"/>
          <w:woUserID w:val="1"/>
        </w:rPr>
        <w:t>1800 台</w:t>
      </w:r>
      <w:r>
        <w:rPr>
          <w:rFonts w:hint="default" w:ascii="Arial" w:hAnsi="Arial" w:eastAsia="Arial" w:cs="Arial"/>
          <w:i w:val="0"/>
          <w:iCs w:val="0"/>
          <w:caps w:val="0"/>
          <w:color w:val="000000"/>
          <w:spacing w:val="0"/>
          <w:sz w:val="24"/>
          <w:szCs w:val="24"/>
          <w:shd w:val="clear" w:fill="FFFFFF"/>
          <w:woUserID w:val="1"/>
        </w:rPr>
        <w:t>（晚班 600 台）。</w:t>
      </w:r>
      <w:r>
        <w:rPr>
          <w:rFonts w:hint="default" w:ascii="Arial" w:hAnsi="Arial" w:eastAsia="Arial" w:cs="Arial"/>
          <w:i w:val="0"/>
          <w:iCs w:val="0"/>
          <w:caps w:val="0"/>
          <w:color w:val="000000"/>
          <w:spacing w:val="0"/>
          <w:sz w:val="3"/>
          <w:szCs w:val="3"/>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资源调配：临时增 10 名熟练工（补充组装、测试工位），设备维护每小时巡检（避免连续生产故障）。</w:t>
      </w:r>
      <w:r>
        <w:rPr>
          <w:rFonts w:hint="default" w:ascii="Arial" w:hAnsi="Arial" w:eastAsia="Arial" w:cs="Arial"/>
          <w:i w:val="0"/>
          <w:iCs w:val="0"/>
          <w:caps w:val="0"/>
          <w:color w:val="000000"/>
          <w:spacing w:val="0"/>
          <w:sz w:val="24"/>
          <w:szCs w:val="24"/>
          <w:shd w:val="clear" w:fill="FFFFFF"/>
          <w:woUserID w:val="1"/>
        </w:rPr>
        <w:br w:type="textWrapping"/>
      </w:r>
      <w:r>
        <w:rPr>
          <w:rFonts w:hint="default" w:ascii="Arial" w:hAnsi="Arial" w:eastAsia="Arial" w:cs="Arial"/>
          <w:i w:val="0"/>
          <w:iCs w:val="0"/>
          <w:caps w:val="0"/>
          <w:color w:val="000000"/>
          <w:spacing w:val="0"/>
          <w:sz w:val="24"/>
          <w:szCs w:val="24"/>
          <w:shd w:val="clear" w:fill="FFFFFF"/>
          <w:woUserID w:val="1"/>
        </w:rPr>
        <w:t>质量保障：双检制（两名质检员交叉检验），不合格品立即返工，绝不流入下工序。</w:t>
      </w:r>
    </w:p>
    <w:p w14:paraId="66EE223E">
      <w:pPr>
        <w:pStyle w:val="5"/>
        <w:keepNext w:val="0"/>
        <w:keepLines w:val="0"/>
        <w:widowControl/>
        <w:suppressLineNumbers w:val="0"/>
        <w:pBdr>
          <w:bottom w:val="none" w:color="auto" w:sz="0" w:space="0"/>
        </w:pBdr>
        <w:shd w:val="clear" w:fill="F9FAFB"/>
        <w:spacing w:before="288" w:beforeAutospacing="0" w:after="96" w:afterAutospacing="0" w:line="336" w:lineRule="atLeast"/>
        <w:ind w:left="0" w:firstLine="0"/>
        <w:rPr>
          <w:rFonts w:hint="eastAsia" w:ascii="黑体" w:hAnsi="黑体" w:eastAsia="黑体" w:cs="黑体"/>
          <w:b/>
          <w:bCs/>
          <w:i w:val="0"/>
          <w:iCs w:val="0"/>
          <w:caps w:val="0"/>
          <w:color w:val="000000"/>
          <w:spacing w:val="0"/>
          <w:sz w:val="28"/>
          <w:szCs w:val="28"/>
        </w:rPr>
      </w:pPr>
      <w:r>
        <w:rPr>
          <w:rFonts w:hint="eastAsia" w:ascii="黑体" w:hAnsi="黑体" w:eastAsia="黑体" w:cs="黑体"/>
          <w:b/>
          <w:bCs/>
          <w:i w:val="0"/>
          <w:iCs w:val="0"/>
          <w:caps w:val="0"/>
          <w:color w:val="000000"/>
          <w:spacing w:val="0"/>
          <w:sz w:val="28"/>
          <w:szCs w:val="28"/>
          <w:shd w:val="clear" w:fill="F9FAFB"/>
        </w:rPr>
        <w:t>1.6 销售渠道与推广</w:t>
      </w:r>
    </w:p>
    <w:p w14:paraId="629D2E00">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公司以 “精准触达、体验驱动” 为策略，构建全渠道营销体系：</w:t>
      </w:r>
    </w:p>
    <w:p w14:paraId="1DC744D2">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线上渠道</w:t>
      </w:r>
      <w:r>
        <w:rPr>
          <w:rFonts w:hint="eastAsia" w:ascii="宋体" w:hAnsi="宋体" w:eastAsia="宋体" w:cs="宋体"/>
          <w:i w:val="0"/>
          <w:iCs w:val="0"/>
          <w:caps w:val="0"/>
          <w:color w:val="000000"/>
          <w:spacing w:val="0"/>
          <w:sz w:val="24"/>
          <w:szCs w:val="24"/>
          <w:shd w:val="clear" w:fill="FFFFFF"/>
          <w:woUserID w:val="1"/>
        </w:rPr>
        <w:t>：在主流电商平台开设官方旗舰店，通过直播带货、KOL 测评等形式提升曝光度；运营品牌社交账号，发布产品使用教程、清凉场景创意内容，与用户形成高频互动，培养品牌社群。</w:t>
      </w:r>
    </w:p>
    <w:p w14:paraId="4FE00A9B">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线下渠道</w:t>
      </w:r>
      <w:r>
        <w:rPr>
          <w:rFonts w:hint="eastAsia" w:ascii="宋体" w:hAnsi="宋体" w:eastAsia="宋体" w:cs="宋体"/>
          <w:i w:val="0"/>
          <w:iCs w:val="0"/>
          <w:caps w:val="0"/>
          <w:color w:val="000000"/>
          <w:spacing w:val="0"/>
          <w:sz w:val="24"/>
          <w:szCs w:val="24"/>
          <w:shd w:val="clear" w:fill="FFFFFF"/>
          <w:woUserID w:val="1"/>
        </w:rPr>
        <w:t>：进驻全国连锁商超、便利店与家电卖场，设置独立陈列区域与体验设备，让消费者直观感受产品性能；与礼品公司合作开发企业定制款，满足商务馈赠、活动促销等需求。</w:t>
      </w:r>
    </w:p>
    <w:p w14:paraId="3ED828CD">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跨境业务</w:t>
      </w:r>
      <w:r>
        <w:rPr>
          <w:rFonts w:hint="eastAsia" w:ascii="宋体" w:hAnsi="宋体" w:eastAsia="宋体" w:cs="宋体"/>
          <w:i w:val="0"/>
          <w:iCs w:val="0"/>
          <w:caps w:val="0"/>
          <w:color w:val="000000"/>
          <w:spacing w:val="0"/>
          <w:sz w:val="24"/>
          <w:szCs w:val="24"/>
          <w:shd w:val="clear" w:fill="FFFFFF"/>
          <w:woUserID w:val="1"/>
        </w:rPr>
        <w:t>：通过国际电商平台与海外经销商拓展全球市场，针对不同地区气候特点与消费习惯调整产品配置，如为热带地区定制加强制冷功能机型，为欧美市场提供环保认证产品。</w:t>
      </w:r>
    </w:p>
    <w:p w14:paraId="4A49DEE2">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推广活动围绕 “技术感” 与 “情感共鸣” 展开：</w:t>
      </w:r>
    </w:p>
    <w:p w14:paraId="4DCAB45C">
      <w:pPr>
        <w:keepNext w:val="0"/>
        <w:keepLines w:val="0"/>
        <w:widowControl/>
        <w:numPr>
          <w:ilvl w:val="0"/>
          <w:numId w:val="0"/>
        </w:numPr>
        <w:suppressLineNumbers w:val="0"/>
        <w:pBdr>
          <w:left w:val="none" w:color="auto" w:sz="0" w:space="0"/>
        </w:pBdr>
        <w:spacing w:before="0" w:beforeAutospacing="1"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主题营销</w:t>
      </w:r>
      <w:r>
        <w:rPr>
          <w:rFonts w:hint="eastAsia" w:ascii="宋体" w:hAnsi="宋体" w:eastAsia="宋体" w:cs="宋体"/>
          <w:i w:val="0"/>
          <w:iCs w:val="0"/>
          <w:caps w:val="0"/>
          <w:color w:val="000000"/>
          <w:spacing w:val="0"/>
          <w:sz w:val="24"/>
          <w:szCs w:val="24"/>
          <w:shd w:val="clear" w:fill="FFFFFF"/>
          <w:woUserID w:val="1"/>
        </w:rPr>
        <w:t>：结合夏季热点推出 “清凉一夏” 系列活动，通过限时折扣、满减优惠等刺激消费；发起用户创意大赛，鼓励分享风扇在生活中的多元用法，增强品牌参与感。</w:t>
      </w:r>
    </w:p>
    <w:p w14:paraId="67E759C1">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跨界联动</w:t>
      </w:r>
      <w:r>
        <w:rPr>
          <w:rFonts w:hint="eastAsia" w:ascii="宋体" w:hAnsi="宋体" w:eastAsia="宋体" w:cs="宋体"/>
          <w:i w:val="0"/>
          <w:iCs w:val="0"/>
          <w:caps w:val="0"/>
          <w:color w:val="000000"/>
          <w:spacing w:val="0"/>
          <w:sz w:val="24"/>
          <w:szCs w:val="24"/>
          <w:shd w:val="clear" w:fill="FFFFFF"/>
          <w:woUserID w:val="1"/>
        </w:rPr>
        <w:t>：与时尚品牌、影视 IP 开展联名合作，推出限定款产品，借助双方流量资源扩大影响力；参与行业展会与消费电子展，展示前沿技术与创新产品，提升行业话语权。</w:t>
      </w:r>
    </w:p>
    <w:p w14:paraId="50991598">
      <w:pPr>
        <w:keepNext w:val="0"/>
        <w:keepLines w:val="0"/>
        <w:widowControl/>
        <w:numPr>
          <w:ilvl w:val="0"/>
          <w:numId w:val="0"/>
        </w:numPr>
        <w:suppressLineNumbers w:val="0"/>
        <w:pBdr>
          <w:left w:val="none" w:color="auto" w:sz="0" w:space="0"/>
        </w:pBdr>
        <w:spacing w:before="120" w:beforeAutospacing="0" w:after="0" w:afterAutospacing="1" w:line="420" w:lineRule="atLeast"/>
        <w:ind w:left="360" w:leftChars="0"/>
        <w:rPr>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公益营销</w:t>
      </w:r>
      <w:r>
        <w:rPr>
          <w:rFonts w:hint="eastAsia" w:ascii="宋体" w:hAnsi="宋体" w:eastAsia="宋体" w:cs="宋体"/>
          <w:i w:val="0"/>
          <w:iCs w:val="0"/>
          <w:caps w:val="0"/>
          <w:color w:val="000000"/>
          <w:spacing w:val="0"/>
          <w:sz w:val="24"/>
          <w:szCs w:val="24"/>
          <w:shd w:val="clear" w:fill="FFFFFF"/>
          <w:woUserID w:val="1"/>
        </w:rPr>
        <w:t>：结合社会责任项目，推出 “每售一台，捐赠一份清凉” 活动，将产品销售与公益事业结合，传递品牌正能量，提升公众好感度。</w:t>
      </w:r>
    </w:p>
    <w:p w14:paraId="6636A048">
      <w:pPr>
        <w:pStyle w:val="2"/>
        <w:widowControl/>
        <w:numPr>
          <w:ilvl w:val="0"/>
          <w:numId w:val="3"/>
        </w:numPr>
        <w:topLinePunct w:val="0"/>
        <w:bidi w:val="0"/>
        <w:ind w:left="0" w:leftChars="0" w:firstLine="0" w:firstLineChars="0"/>
        <w:rPr>
          <w:rFonts w:hint="eastAsia"/>
        </w:rPr>
      </w:pPr>
      <w:r>
        <w:t>产品需求管理与营销</w:t>
      </w:r>
    </w:p>
    <w:p w14:paraId="258580A3">
      <w:pPr>
        <w:pStyle w:val="5"/>
        <w:keepNext w:val="0"/>
        <w:keepLines w:val="0"/>
        <w:widowControl/>
        <w:suppressLineNumbers w:val="0"/>
        <w:pBdr>
          <w:bottom w:val="none" w:color="auto" w:sz="0" w:space="0"/>
        </w:pBdr>
        <w:shd w:val="clear" w:fill="FFFFFF"/>
        <w:spacing w:before="360" w:beforeAutospacing="0" w:after="120" w:afterAutospacing="0" w:line="420" w:lineRule="atLeast"/>
        <w:ind w:left="0" w:firstLine="0"/>
        <w:rPr>
          <w:rFonts w:hint="eastAsia" w:ascii="黑体" w:hAnsi="黑体" w:eastAsia="黑体" w:cs="黑体"/>
          <w:b/>
          <w:bCs/>
          <w:i w:val="0"/>
          <w:iCs w:val="0"/>
          <w:caps w:val="0"/>
          <w:color w:val="000000"/>
          <w:spacing w:val="0"/>
          <w:sz w:val="28"/>
          <w:szCs w:val="28"/>
          <w:woUserID w:val="1"/>
        </w:rPr>
      </w:pPr>
      <w:r>
        <w:rPr>
          <w:rStyle w:val="21"/>
          <w:rFonts w:hint="eastAsia" w:ascii="黑体" w:hAnsi="黑体" w:eastAsia="黑体" w:cs="黑体"/>
          <w:b/>
          <w:bCs/>
          <w:i w:val="0"/>
          <w:iCs w:val="0"/>
          <w:caps w:val="0"/>
          <w:color w:val="000000"/>
          <w:spacing w:val="0"/>
          <w:sz w:val="28"/>
          <w:szCs w:val="28"/>
          <w:shd w:val="clear" w:fill="FFFFFF"/>
          <w:woUserID w:val="1"/>
        </w:rPr>
        <w:t>2.1 市场背景</w:t>
      </w:r>
    </w:p>
    <w:p w14:paraId="6FA9BC6C">
      <w:pPr>
        <w:keepNext w:val="0"/>
        <w:keepLines w:val="0"/>
        <w:widowControl/>
        <w:suppressLineNumbers w:val="0"/>
        <w:shd w:val="clear" w:fill="FFFFFF"/>
        <w:spacing w:line="420" w:lineRule="atLeast"/>
        <w:ind w:left="0" w:firstLine="0"/>
        <w:jc w:val="left"/>
        <w:rPr>
          <w:rFonts w:hint="default" w:ascii="Arial" w:hAnsi="Arial" w:eastAsia="Arial" w:cs="Arial"/>
          <w:i w:val="0"/>
          <w:iCs w:val="0"/>
          <w:caps w:val="0"/>
          <w:spacing w:val="0"/>
          <w:sz w:val="24"/>
          <w:szCs w:val="24"/>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2.1.1</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行业规模与增长趋势</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eastAsia" w:ascii="宋体" w:hAnsi="宋体" w:eastAsia="宋体" w:cs="宋体"/>
          <w:i w:val="0"/>
          <w:iCs w:val="0"/>
          <w:caps w:val="0"/>
          <w:spacing w:val="0"/>
          <w:kern w:val="0"/>
          <w:sz w:val="24"/>
          <w:szCs w:val="24"/>
          <w:shd w:val="clear" w:fill="FFFFFF"/>
          <w:lang w:val="en-US" w:eastAsia="zh-CN" w:bidi="ar"/>
          <w:woUserID w:val="1"/>
        </w:rPr>
        <w:t xml:space="preserve">中国手持小风扇市场呈现高速扩容态势，2021-2023 年整体销量从 1.2 亿台增至 1.8 亿台，年复合增长率达 22.5%。这一增长得益于消费升级与场景多元化：学生宿舍、通勤、户外露营等场景需求激增，叠加 </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 xml:space="preserve"> 世代对 “颜值经济” 和智能化功能的追求，推动市场规模持续扩大。根据奥维云网数据，2023 年线上渠道占比达 72%，其中抖音、小红书等内容平台种草转化率超 35%，成为新品类爆发的核心驱动力。</w:t>
      </w:r>
    </w:p>
    <w:p w14:paraId="5BB7C26B">
      <w:pPr>
        <w:keepNext w:val="0"/>
        <w:keepLines w:val="0"/>
        <w:widowControl/>
        <w:suppressLineNumbers w:val="0"/>
        <w:jc w:val="left"/>
        <w:rPr>
          <w:woUserID w:val="1"/>
        </w:rPr>
      </w:pPr>
    </w:p>
    <w:p w14:paraId="18C51E67">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2.1.2</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发展趋势与技术革新</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eastAsia" w:ascii="宋体" w:hAnsi="宋体" w:eastAsia="宋体" w:cs="宋体"/>
          <w:i w:val="0"/>
          <w:iCs w:val="0"/>
          <w:caps w:val="0"/>
          <w:spacing w:val="0"/>
          <w:kern w:val="0"/>
          <w:sz w:val="24"/>
          <w:szCs w:val="24"/>
          <w:shd w:val="clear" w:fill="FFFFFF"/>
          <w:lang w:val="en-US" w:eastAsia="zh-CN" w:bidi="ar"/>
          <w:woUserID w:val="1"/>
        </w:rPr>
        <w:t>行业正从 “功能驱动” 向 “技术 + 设计双轮驱动” 转型：</w:t>
      </w:r>
    </w:p>
    <w:p w14:paraId="3A630B59">
      <w:pPr>
        <w:keepNext w:val="0"/>
        <w:keepLines w:val="0"/>
        <w:widowControl/>
        <w:numPr>
          <w:ilvl w:val="0"/>
          <w:numId w:val="4"/>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技术迭代</w:t>
      </w:r>
      <w:r>
        <w:rPr>
          <w:rFonts w:hint="eastAsia" w:ascii="宋体" w:hAnsi="宋体" w:eastAsia="宋体" w:cs="宋体"/>
          <w:i w:val="0"/>
          <w:iCs w:val="0"/>
          <w:caps w:val="0"/>
          <w:color w:val="000000"/>
          <w:spacing w:val="0"/>
          <w:sz w:val="24"/>
          <w:szCs w:val="24"/>
          <w:shd w:val="clear" w:fill="FFFFFF"/>
          <w:woUserID w:val="1"/>
        </w:rPr>
        <w:t>：无刷电机技术使高端机型噪音降至 30dB 以下，半导体制冷片应用（如几素 F-300 Pro）可实现强制冷 10℃，满足高温作业场景需求。</w:t>
      </w:r>
    </w:p>
    <w:p w14:paraId="1A22A77F">
      <w:pPr>
        <w:keepNext w:val="0"/>
        <w:keepLines w:val="0"/>
        <w:widowControl/>
        <w:numPr>
          <w:ilvl w:val="0"/>
          <w:numId w:val="4"/>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智能化升级</w:t>
      </w:r>
      <w:r>
        <w:rPr>
          <w:rFonts w:hint="eastAsia" w:ascii="宋体" w:hAnsi="宋体" w:eastAsia="宋体" w:cs="宋体"/>
          <w:i w:val="0"/>
          <w:iCs w:val="0"/>
          <w:caps w:val="0"/>
          <w:color w:val="000000"/>
          <w:spacing w:val="0"/>
          <w:sz w:val="24"/>
          <w:szCs w:val="24"/>
          <w:shd w:val="clear" w:fill="FFFFFF"/>
          <w:woUserID w:val="1"/>
        </w:rPr>
        <w:t>：支持 APP 控风、温感调节的风扇（如小米生态链产品）2023 年销量占比 12%，客单价超 200 元，预计 2025 年销量突破 1000 万台。</w:t>
      </w:r>
    </w:p>
    <w:p w14:paraId="2FDAF355">
      <w:pPr>
        <w:keepNext w:val="0"/>
        <w:keepLines w:val="0"/>
        <w:widowControl/>
        <w:numPr>
          <w:ilvl w:val="0"/>
          <w:numId w:val="4"/>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环保材料应用</w:t>
      </w:r>
      <w:r>
        <w:rPr>
          <w:rFonts w:hint="eastAsia" w:ascii="宋体" w:hAnsi="宋体" w:eastAsia="宋体" w:cs="宋体"/>
          <w:i w:val="0"/>
          <w:iCs w:val="0"/>
          <w:caps w:val="0"/>
          <w:color w:val="000000"/>
          <w:spacing w:val="0"/>
          <w:sz w:val="24"/>
          <w:szCs w:val="24"/>
          <w:shd w:val="clear" w:fill="FFFFFF"/>
          <w:woUserID w:val="1"/>
        </w:rPr>
        <w:t>：可降解塑料风扇（如几素 2024 年新品）预计 2025 年占比 10%，契合 ESG 消费趋势，成为高端市场差异化竞争的关键。</w:t>
      </w:r>
    </w:p>
    <w:p w14:paraId="4F186E7D">
      <w:pPr>
        <w:keepNext w:val="0"/>
        <w:keepLines w:val="0"/>
        <w:widowControl/>
        <w:suppressLineNumbers w:val="0"/>
        <w:jc w:val="left"/>
        <w:rPr>
          <w:woUserID w:val="1"/>
        </w:rPr>
      </w:pPr>
    </w:p>
    <w:p w14:paraId="1431CB6D">
      <w:pPr>
        <w:keepNext w:val="0"/>
        <w:keepLines w:val="0"/>
        <w:widowControl/>
        <w:suppressLineNumbers w:val="0"/>
        <w:shd w:val="clear" w:fill="FFFFFF"/>
        <w:spacing w:line="420" w:lineRule="atLeast"/>
        <w:ind w:left="0" w:firstLine="0"/>
        <w:jc w:val="left"/>
        <w:rPr>
          <w:rFonts w:hint="default" w:ascii="Arial" w:hAnsi="Arial" w:eastAsia="Arial" w:cs="Arial"/>
          <w:i w:val="0"/>
          <w:iCs w:val="0"/>
          <w:caps w:val="0"/>
          <w:spacing w:val="0"/>
          <w:sz w:val="24"/>
          <w:szCs w:val="24"/>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2.1.3</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竞争对手格局与市场份额</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Fonts w:hint="default" w:ascii="Arial" w:hAnsi="Arial" w:eastAsia="Arial" w:cs="Arial"/>
          <w:i w:val="0"/>
          <w:iCs w:val="0"/>
          <w:caps w:val="0"/>
          <w:spacing w:val="0"/>
          <w:kern w:val="0"/>
          <w:sz w:val="24"/>
          <w:szCs w:val="24"/>
          <w:shd w:val="clear" w:fill="FFFFFF"/>
          <w:lang w:val="en-US" w:eastAsia="zh-CN" w:bidi="ar"/>
          <w:woUserID w:val="1"/>
        </w:rPr>
        <w:t>行业呈现 “三极分化” 竞争格局：</w:t>
      </w:r>
    </w:p>
    <w:p w14:paraId="743BA522">
      <w:pPr>
        <w:keepNext w:val="0"/>
        <w:keepLines w:val="0"/>
        <w:widowControl/>
        <w:suppressLineNumbers w:val="0"/>
        <w:jc w:val="left"/>
        <w:rPr>
          <w:woUserID w:val="1"/>
        </w:rPr>
      </w:pP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13"/>
        <w:gridCol w:w="1126"/>
        <w:gridCol w:w="1473"/>
        <w:gridCol w:w="2274"/>
        <w:gridCol w:w="3094"/>
      </w:tblGrid>
      <w:tr w14:paraId="6C00C0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660" w:type="pct"/>
            <w:tcBorders>
              <w:top w:val="nil"/>
              <w:left w:val="nil"/>
              <w:bottom w:val="nil"/>
            </w:tcBorders>
            <w:shd w:val="clear" w:color="auto" w:fill="F2F2F2"/>
            <w:tcMar>
              <w:top w:w="180" w:type="dxa"/>
              <w:left w:w="270" w:type="dxa"/>
              <w:bottom w:w="180" w:type="dxa"/>
              <w:right w:w="270" w:type="dxa"/>
            </w:tcMar>
            <w:vAlign w:val="center"/>
          </w:tcPr>
          <w:p w14:paraId="07AC8808">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Style w:val="21"/>
                <w:rFonts w:hint="default" w:ascii="宋体" w:hAnsi="宋体" w:eastAsia="宋体" w:cs="宋体"/>
                <w:b/>
                <w:bCs/>
                <w:color w:val="000000"/>
                <w:kern w:val="0"/>
                <w:sz w:val="24"/>
                <w:szCs w:val="24"/>
                <w:lang w:val="en-US" w:eastAsia="zh-CN" w:bidi="ar"/>
                <w:woUserID w:val="1"/>
              </w:rPr>
              <w:t>品牌类型</w:t>
            </w:r>
          </w:p>
        </w:tc>
        <w:tc>
          <w:tcPr>
            <w:tcW w:w="613" w:type="pct"/>
            <w:tcBorders>
              <w:top w:val="nil"/>
              <w:left w:val="nil"/>
              <w:bottom w:val="nil"/>
            </w:tcBorders>
            <w:shd w:val="clear" w:color="auto" w:fill="F2F2F2"/>
            <w:tcMar>
              <w:top w:w="180" w:type="dxa"/>
              <w:left w:w="270" w:type="dxa"/>
              <w:bottom w:w="180" w:type="dxa"/>
              <w:right w:w="270" w:type="dxa"/>
            </w:tcMar>
            <w:vAlign w:val="center"/>
          </w:tcPr>
          <w:p w14:paraId="6E208D13">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代表品牌</w:t>
            </w:r>
          </w:p>
        </w:tc>
        <w:tc>
          <w:tcPr>
            <w:tcW w:w="802" w:type="pct"/>
            <w:tcBorders>
              <w:top w:val="nil"/>
              <w:left w:val="nil"/>
              <w:bottom w:val="nil"/>
            </w:tcBorders>
            <w:shd w:val="clear" w:color="auto" w:fill="F2F2F2"/>
            <w:tcMar>
              <w:top w:w="180" w:type="dxa"/>
              <w:left w:w="270" w:type="dxa"/>
              <w:bottom w:w="180" w:type="dxa"/>
              <w:right w:w="270" w:type="dxa"/>
            </w:tcMar>
            <w:vAlign w:val="center"/>
          </w:tcPr>
          <w:p w14:paraId="0D18B12C">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2023 年市场份额</w:t>
            </w:r>
          </w:p>
        </w:tc>
        <w:tc>
          <w:tcPr>
            <w:tcW w:w="1238" w:type="pct"/>
            <w:tcBorders>
              <w:top w:val="nil"/>
              <w:left w:val="nil"/>
              <w:bottom w:val="nil"/>
            </w:tcBorders>
            <w:shd w:val="clear" w:color="auto" w:fill="F2F2F2"/>
            <w:tcMar>
              <w:top w:w="180" w:type="dxa"/>
              <w:left w:w="270" w:type="dxa"/>
              <w:bottom w:w="180" w:type="dxa"/>
              <w:right w:w="270" w:type="dxa"/>
            </w:tcMar>
            <w:vAlign w:val="center"/>
          </w:tcPr>
          <w:p w14:paraId="1B513E96">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核心优势</w:t>
            </w:r>
          </w:p>
        </w:tc>
        <w:tc>
          <w:tcPr>
            <w:tcW w:w="1684" w:type="pct"/>
            <w:tcBorders>
              <w:top w:val="nil"/>
              <w:left w:val="nil"/>
              <w:bottom w:val="nil"/>
              <w:right w:val="nil"/>
            </w:tcBorders>
            <w:shd w:val="clear" w:color="auto" w:fill="F2F2F2"/>
            <w:tcMar>
              <w:top w:w="180" w:type="dxa"/>
              <w:left w:w="270" w:type="dxa"/>
              <w:bottom w:w="180" w:type="dxa"/>
              <w:right w:w="270" w:type="dxa"/>
            </w:tcMar>
            <w:vAlign w:val="center"/>
          </w:tcPr>
          <w:p w14:paraId="6D133086">
            <w:pPr>
              <w:keepNext w:val="0"/>
              <w:keepLines w:val="0"/>
              <w:widowControl/>
              <w:suppressLineNumbers w:val="0"/>
              <w:spacing w:before="0" w:beforeAutospacing="0" w:after="0" w:afterAutospacing="0" w:line="420" w:lineRule="atLeast"/>
              <w:ind w:left="0" w:right="0"/>
              <w:jc w:val="center"/>
              <w:rPr>
                <w:rFonts w:hint="default"/>
                <w:b/>
                <w:bCs/>
                <w:color w:val="000000"/>
                <w:sz w:val="24"/>
                <w:szCs w:val="24"/>
                <w:woUserID w:val="1"/>
              </w:rPr>
            </w:pPr>
            <w:r>
              <w:rPr>
                <w:rFonts w:hint="default" w:ascii="宋体" w:hAnsi="宋体" w:eastAsia="宋体" w:cs="宋体"/>
                <w:b/>
                <w:bCs/>
                <w:color w:val="000000"/>
                <w:kern w:val="0"/>
                <w:sz w:val="24"/>
                <w:szCs w:val="24"/>
                <w:lang w:val="en-US" w:eastAsia="zh-CN" w:bidi="ar"/>
                <w:woUserID w:val="1"/>
              </w:rPr>
              <w:t>典型产品与数据</w:t>
            </w:r>
          </w:p>
        </w:tc>
      </w:tr>
      <w:tr w14:paraId="5238833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6EB9287B">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新兴科技品牌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622EFF19">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几素</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054D9377">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18%</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14241636">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技术专利（649 件）、全场景覆盖</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255B27FE">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挂脖风扇 FA12：亚马逊美国站 BS 榜第一，月销 2 万 +</w:t>
            </w:r>
          </w:p>
        </w:tc>
      </w:tr>
      <w:tr w14:paraId="684D61E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432B3EB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传统家电品牌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7C0F7644">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美的</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616C19BF">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8%</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62AAE13D">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供应链成熟、线下渠道渗透</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6FA465E6">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USB 桌面风扇：拼多多热销榜前列，单价＜100 元</w:t>
            </w:r>
          </w:p>
        </w:tc>
      </w:tr>
      <w:tr w14:paraId="6BD3AD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13CE223C">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跨境电商品牌</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75A449ED">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素乐</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1D201B88">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12%</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7C5B6C7E">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设计美学、母婴细分市场</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1863A48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婴儿车风扇：紫外线杀菌功能，客单价 199 元</w:t>
            </w:r>
          </w:p>
        </w:tc>
      </w:tr>
      <w:tr w14:paraId="1FB1FF1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660" w:type="pct"/>
            <w:tcBorders>
              <w:top w:val="nil"/>
              <w:left w:val="nil"/>
              <w:bottom w:val="nil"/>
            </w:tcBorders>
            <w:shd w:val="clear" w:color="auto" w:fill="auto"/>
            <w:tcMar>
              <w:top w:w="180" w:type="dxa"/>
              <w:left w:w="270" w:type="dxa"/>
              <w:bottom w:w="180" w:type="dxa"/>
              <w:right w:w="270" w:type="dxa"/>
            </w:tcMar>
            <w:vAlign w:val="center"/>
          </w:tcPr>
          <w:p w14:paraId="619B9BD3">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Style w:val="21"/>
                <w:rFonts w:hint="default" w:ascii="宋体" w:hAnsi="宋体" w:eastAsia="宋体" w:cs="宋体"/>
                <w:b/>
                <w:bCs/>
                <w:color w:val="000000"/>
                <w:kern w:val="0"/>
                <w:sz w:val="24"/>
                <w:szCs w:val="24"/>
                <w:lang w:val="en-US" w:eastAsia="zh-CN" w:bidi="ar"/>
                <w:woUserID w:val="1"/>
              </w:rPr>
              <w:t>白牌厂商</w:t>
            </w:r>
          </w:p>
        </w:tc>
        <w:tc>
          <w:tcPr>
            <w:tcW w:w="613" w:type="pct"/>
            <w:tcBorders>
              <w:top w:val="nil"/>
              <w:left w:val="nil"/>
              <w:bottom w:val="nil"/>
            </w:tcBorders>
            <w:shd w:val="clear" w:color="auto" w:fill="auto"/>
            <w:tcMar>
              <w:top w:w="180" w:type="dxa"/>
              <w:left w:w="270" w:type="dxa"/>
              <w:bottom w:w="180" w:type="dxa"/>
              <w:right w:w="270" w:type="dxa"/>
            </w:tcMar>
            <w:vAlign w:val="center"/>
          </w:tcPr>
          <w:p w14:paraId="5FAB437C">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拼多多爆款</w:t>
            </w:r>
          </w:p>
        </w:tc>
        <w:tc>
          <w:tcPr>
            <w:tcW w:w="802" w:type="pct"/>
            <w:tcBorders>
              <w:top w:val="nil"/>
              <w:left w:val="nil"/>
              <w:bottom w:val="nil"/>
            </w:tcBorders>
            <w:shd w:val="clear" w:color="auto" w:fill="auto"/>
            <w:tcMar>
              <w:top w:w="180" w:type="dxa"/>
              <w:left w:w="270" w:type="dxa"/>
              <w:bottom w:w="180" w:type="dxa"/>
              <w:right w:w="270" w:type="dxa"/>
            </w:tcMar>
            <w:vAlign w:val="center"/>
          </w:tcPr>
          <w:p w14:paraId="1CBB44D0">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35%</w:t>
            </w:r>
          </w:p>
        </w:tc>
        <w:tc>
          <w:tcPr>
            <w:tcW w:w="1238" w:type="pct"/>
            <w:tcBorders>
              <w:top w:val="nil"/>
              <w:left w:val="nil"/>
              <w:bottom w:val="nil"/>
            </w:tcBorders>
            <w:shd w:val="clear" w:color="auto" w:fill="auto"/>
            <w:tcMar>
              <w:top w:w="180" w:type="dxa"/>
              <w:left w:w="270" w:type="dxa"/>
              <w:bottom w:w="180" w:type="dxa"/>
              <w:right w:w="270" w:type="dxa"/>
            </w:tcMar>
            <w:vAlign w:val="center"/>
          </w:tcPr>
          <w:p w14:paraId="63C6DF5F">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超低价策略（19.9 元 / 台）</w:t>
            </w:r>
          </w:p>
        </w:tc>
        <w:tc>
          <w:tcPr>
            <w:tcW w:w="1684" w:type="pct"/>
            <w:tcBorders>
              <w:top w:val="nil"/>
              <w:left w:val="nil"/>
              <w:bottom w:val="nil"/>
              <w:right w:val="nil"/>
            </w:tcBorders>
            <w:shd w:val="clear" w:color="auto" w:fill="auto"/>
            <w:tcMar>
              <w:top w:w="180" w:type="dxa"/>
              <w:left w:w="270" w:type="dxa"/>
              <w:bottom w:w="180" w:type="dxa"/>
              <w:right w:w="270" w:type="dxa"/>
            </w:tcMar>
            <w:vAlign w:val="center"/>
          </w:tcPr>
          <w:p w14:paraId="379E7091">
            <w:pPr>
              <w:keepNext w:val="0"/>
              <w:keepLines w:val="0"/>
              <w:widowControl/>
              <w:suppressLineNumbers w:val="0"/>
              <w:spacing w:before="0" w:beforeAutospacing="0" w:after="0" w:afterAutospacing="0" w:line="420" w:lineRule="atLeast"/>
              <w:ind w:left="0" w:right="0"/>
              <w:jc w:val="left"/>
              <w:rPr>
                <w:rFonts w:hint="default"/>
                <w:sz w:val="24"/>
                <w:szCs w:val="24"/>
                <w:woUserID w:val="1"/>
              </w:rPr>
            </w:pPr>
            <w:r>
              <w:rPr>
                <w:rFonts w:hint="default" w:ascii="宋体" w:hAnsi="宋体" w:eastAsia="宋体" w:cs="宋体"/>
                <w:kern w:val="0"/>
                <w:sz w:val="24"/>
                <w:szCs w:val="24"/>
                <w:lang w:val="en-US" w:eastAsia="zh-CN" w:bidi="ar"/>
                <w:woUserID w:val="1"/>
              </w:rPr>
              <w:t>基础款手持风扇：年销量超 2000 万台</w:t>
            </w:r>
          </w:p>
        </w:tc>
      </w:tr>
    </w:tbl>
    <w:p w14:paraId="252F3DDD">
      <w:pPr>
        <w:keepNext w:val="0"/>
        <w:keepLines w:val="0"/>
        <w:widowControl/>
        <w:suppressLineNumbers w:val="0"/>
        <w:shd w:val="clear" w:fill="FFFFFF"/>
        <w:spacing w:line="420" w:lineRule="atLeast"/>
        <w:ind w:left="0" w:firstLine="0"/>
        <w:jc w:val="left"/>
        <w:rPr>
          <w:rFonts w:hint="eastAsia" w:ascii="宋体" w:hAnsi="宋体" w:eastAsia="宋体" w:cs="宋体"/>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2.1.4</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市场机会与挑战</w:t>
      </w:r>
      <w:r>
        <w:rPr>
          <w:rFonts w:hint="default" w:ascii="Arial" w:hAnsi="Arial" w:eastAsia="Arial" w:cs="Arial"/>
          <w:i w:val="0"/>
          <w:iCs w:val="0"/>
          <w:caps w:val="0"/>
          <w:spacing w:val="0"/>
          <w:kern w:val="0"/>
          <w:sz w:val="30"/>
          <w:szCs w:val="30"/>
          <w:shd w:val="clear" w:fill="FFFFFF"/>
          <w:lang w:val="en-US" w:eastAsia="zh-CN" w:bidi="ar"/>
          <w:woUserID w:val="1"/>
        </w:rPr>
        <w:br w:type="textWrapping"/>
      </w:r>
      <w:r>
        <w:rPr>
          <w:rStyle w:val="21"/>
          <w:rFonts w:hint="eastAsia" w:ascii="宋体" w:hAnsi="宋体" w:eastAsia="宋体" w:cs="宋体"/>
          <w:b/>
          <w:bCs/>
          <w:i w:val="0"/>
          <w:iCs w:val="0"/>
          <w:caps w:val="0"/>
          <w:color w:val="000000"/>
          <w:spacing w:val="0"/>
          <w:kern w:val="0"/>
          <w:sz w:val="24"/>
          <w:szCs w:val="24"/>
          <w:shd w:val="clear" w:fill="FFFFFF"/>
          <w:lang w:val="en-US" w:eastAsia="zh-CN" w:bidi="ar"/>
          <w:woUserID w:val="1"/>
        </w:rPr>
        <w:t>核心机会</w:t>
      </w:r>
      <w:r>
        <w:rPr>
          <w:rFonts w:hint="eastAsia" w:ascii="宋体" w:hAnsi="宋体" w:eastAsia="宋体" w:cs="宋体"/>
          <w:i w:val="0"/>
          <w:iCs w:val="0"/>
          <w:caps w:val="0"/>
          <w:spacing w:val="0"/>
          <w:kern w:val="0"/>
          <w:sz w:val="24"/>
          <w:szCs w:val="24"/>
          <w:shd w:val="clear" w:fill="FFFFFF"/>
          <w:lang w:val="en-US" w:eastAsia="zh-CN" w:bidi="ar"/>
          <w:woUserID w:val="1"/>
        </w:rPr>
        <w:t>：</w:t>
      </w:r>
    </w:p>
    <w:p w14:paraId="2DE3FE6F">
      <w:pPr>
        <w:keepNext w:val="0"/>
        <w:keepLines w:val="0"/>
        <w:widowControl/>
        <w:numPr>
          <w:ilvl w:val="0"/>
          <w:numId w:val="5"/>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消费升级红利</w:t>
      </w:r>
      <w:r>
        <w:rPr>
          <w:rFonts w:hint="eastAsia" w:ascii="宋体" w:hAnsi="宋体" w:eastAsia="宋体" w:cs="宋体"/>
          <w:i w:val="0"/>
          <w:iCs w:val="0"/>
          <w:caps w:val="0"/>
          <w:color w:val="000000"/>
          <w:spacing w:val="0"/>
          <w:sz w:val="24"/>
          <w:szCs w:val="24"/>
          <w:shd w:val="clear" w:fill="FFFFFF"/>
          <w:woUserID w:val="1"/>
        </w:rPr>
        <w:t>：中高端市场（≥80 元）销售额占比从 2021 年 22% 提升至 2023 年 35%，Z 世代为设计溢价支付意愿显著，联名 IP 款（如迪士尼合作款）溢价率达 30%。</w:t>
      </w:r>
    </w:p>
    <w:p w14:paraId="76A34CED">
      <w:pPr>
        <w:keepNext w:val="0"/>
        <w:keepLines w:val="0"/>
        <w:widowControl/>
        <w:numPr>
          <w:ilvl w:val="0"/>
          <w:numId w:val="5"/>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全球化扩张</w:t>
      </w:r>
      <w:r>
        <w:rPr>
          <w:rFonts w:hint="eastAsia" w:ascii="宋体" w:hAnsi="宋体" w:eastAsia="宋体" w:cs="宋体"/>
          <w:i w:val="0"/>
          <w:iCs w:val="0"/>
          <w:caps w:val="0"/>
          <w:color w:val="000000"/>
          <w:spacing w:val="0"/>
          <w:sz w:val="24"/>
          <w:szCs w:val="24"/>
          <w:shd w:val="clear" w:fill="FFFFFF"/>
          <w:woUserID w:val="1"/>
        </w:rPr>
        <w:t>：东南亚市场成为出海主力，2023 年中国品牌占据东南亚手持小风扇市场 60% 份额，几素无叶挂脖风扇在泰国溢价 50% 仍供不应求。</w:t>
      </w:r>
    </w:p>
    <w:p w14:paraId="709F0004">
      <w:pPr>
        <w:keepNext w:val="0"/>
        <w:keepLines w:val="0"/>
        <w:widowControl/>
        <w:numPr>
          <w:ilvl w:val="0"/>
          <w:numId w:val="5"/>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场景拓展</w:t>
      </w:r>
      <w:r>
        <w:rPr>
          <w:rFonts w:hint="eastAsia" w:ascii="宋体" w:hAnsi="宋体" w:eastAsia="宋体" w:cs="宋体"/>
          <w:i w:val="0"/>
          <w:iCs w:val="0"/>
          <w:caps w:val="0"/>
          <w:color w:val="000000"/>
          <w:spacing w:val="0"/>
          <w:sz w:val="24"/>
          <w:szCs w:val="24"/>
          <w:shd w:val="clear" w:fill="FFFFFF"/>
          <w:woUserID w:val="1"/>
        </w:rPr>
        <w:t>：医疗健康（负离子净化风扇）、工业防护（抗摔防尘风扇）等细分场景需求激增，2023 年企业采购量超 200 万台。</w:t>
      </w:r>
    </w:p>
    <w:p w14:paraId="2A7AF197">
      <w:pPr>
        <w:keepNext w:val="0"/>
        <w:keepLines w:val="0"/>
        <w:widowControl/>
        <w:suppressLineNumbers w:val="0"/>
        <w:jc w:val="left"/>
        <w:rPr>
          <w:rFonts w:hint="eastAsia" w:ascii="宋体" w:hAnsi="宋体" w:eastAsia="宋体" w:cs="宋体"/>
          <w:woUserID w:val="1"/>
        </w:rPr>
      </w:pPr>
    </w:p>
    <w:p w14:paraId="054ADF1D">
      <w:pPr>
        <w:keepNext w:val="0"/>
        <w:keepLines w:val="0"/>
        <w:widowControl/>
        <w:suppressLineNumbers w:val="0"/>
        <w:shd w:val="clear" w:fill="FFFFFF"/>
        <w:spacing w:line="420" w:lineRule="atLeast"/>
        <w:ind w:left="0" w:firstLine="0"/>
        <w:jc w:val="left"/>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kern w:val="0"/>
          <w:sz w:val="24"/>
          <w:szCs w:val="24"/>
          <w:shd w:val="clear" w:fill="FFFFFF"/>
          <w:lang w:val="en-US" w:eastAsia="zh-CN" w:bidi="ar"/>
          <w:woUserID w:val="1"/>
        </w:rPr>
        <w:t>主要挑战</w:t>
      </w:r>
      <w:r>
        <w:rPr>
          <w:rFonts w:hint="eastAsia" w:ascii="宋体" w:hAnsi="宋体" w:eastAsia="宋体" w:cs="宋体"/>
          <w:i w:val="0"/>
          <w:iCs w:val="0"/>
          <w:caps w:val="0"/>
          <w:spacing w:val="0"/>
          <w:kern w:val="0"/>
          <w:sz w:val="24"/>
          <w:szCs w:val="24"/>
          <w:shd w:val="clear" w:fill="FFFFFF"/>
          <w:lang w:val="en-US" w:eastAsia="zh-CN" w:bidi="ar"/>
          <w:woUserID w:val="1"/>
        </w:rPr>
        <w:t>：</w:t>
      </w:r>
    </w:p>
    <w:p w14:paraId="187F22F5">
      <w:pPr>
        <w:keepNext w:val="0"/>
        <w:keepLines w:val="0"/>
        <w:widowControl/>
        <w:numPr>
          <w:ilvl w:val="0"/>
          <w:numId w:val="6"/>
        </w:numPr>
        <w:suppressLineNumbers w:val="0"/>
        <w:pBdr>
          <w:left w:val="none" w:color="auto" w:sz="0" w:space="0"/>
        </w:pBdr>
        <w:spacing w:before="0" w:beforeAutospacing="1"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成本压力</w:t>
      </w:r>
      <w:r>
        <w:rPr>
          <w:rFonts w:hint="eastAsia" w:ascii="宋体" w:hAnsi="宋体" w:eastAsia="宋体" w:cs="宋体"/>
          <w:i w:val="0"/>
          <w:iCs w:val="0"/>
          <w:caps w:val="0"/>
          <w:color w:val="000000"/>
          <w:spacing w:val="0"/>
          <w:sz w:val="24"/>
          <w:szCs w:val="24"/>
          <w:shd w:val="clear" w:fill="FFFFFF"/>
          <w:woUserID w:val="1"/>
        </w:rPr>
        <w:t>：锂电池价格 2023 年上涨 18%，导致中低端产品毛利率压缩至 15% 以下，中小厂商生存空间受挤压。</w:t>
      </w:r>
    </w:p>
    <w:p w14:paraId="457D5F50">
      <w:pPr>
        <w:keepNext w:val="0"/>
        <w:keepLines w:val="0"/>
        <w:widowControl/>
        <w:numPr>
          <w:ilvl w:val="0"/>
          <w:numId w:val="6"/>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同质化竞争</w:t>
      </w:r>
      <w:r>
        <w:rPr>
          <w:rFonts w:hint="eastAsia" w:ascii="宋体" w:hAnsi="宋体" w:eastAsia="宋体" w:cs="宋体"/>
          <w:i w:val="0"/>
          <w:iCs w:val="0"/>
          <w:caps w:val="0"/>
          <w:color w:val="000000"/>
          <w:spacing w:val="0"/>
          <w:sz w:val="24"/>
          <w:szCs w:val="24"/>
          <w:shd w:val="clear" w:fill="FFFFFF"/>
          <w:woUserID w:val="1"/>
        </w:rPr>
        <w:t>：某网红款风扇上市两周即出现仿品，盗版产品在东南亚市场占比 30%，冲击正品销售。</w:t>
      </w:r>
    </w:p>
    <w:p w14:paraId="27E97494">
      <w:pPr>
        <w:keepNext w:val="0"/>
        <w:keepLines w:val="0"/>
        <w:widowControl/>
        <w:numPr>
          <w:ilvl w:val="0"/>
          <w:numId w:val="6"/>
        </w:numPr>
        <w:suppressLineNumbers w:val="0"/>
        <w:pBdr>
          <w:left w:val="none" w:color="auto" w:sz="0" w:space="0"/>
        </w:pBdr>
        <w:spacing w:before="120" w:beforeAutospacing="0" w:after="0" w:afterAutospacing="1" w:line="420" w:lineRule="atLeast"/>
        <w:ind w:left="720" w:hanging="360"/>
        <w:rPr>
          <w:rFonts w:hint="eastAsia" w:ascii="宋体" w:hAnsi="宋体" w:eastAsia="宋体" w:cs="宋体"/>
          <w:sz w:val="24"/>
          <w:szCs w:val="24"/>
          <w:woUserID w:val="1"/>
        </w:rPr>
      </w:pPr>
      <w:r>
        <w:rPr>
          <w:rStyle w:val="21"/>
          <w:rFonts w:hint="eastAsia" w:ascii="宋体" w:hAnsi="宋体" w:eastAsia="宋体" w:cs="宋体"/>
          <w:b/>
          <w:bCs/>
          <w:i w:val="0"/>
          <w:iCs w:val="0"/>
          <w:caps w:val="0"/>
          <w:color w:val="000000"/>
          <w:spacing w:val="0"/>
          <w:sz w:val="24"/>
          <w:szCs w:val="24"/>
          <w:shd w:val="clear" w:fill="FFFFFF"/>
          <w:woUserID w:val="1"/>
        </w:rPr>
        <w:t>季节性波动</w:t>
      </w:r>
      <w:r>
        <w:rPr>
          <w:rFonts w:hint="eastAsia" w:ascii="宋体" w:hAnsi="宋体" w:eastAsia="宋体" w:cs="宋体"/>
          <w:i w:val="0"/>
          <w:iCs w:val="0"/>
          <w:caps w:val="0"/>
          <w:color w:val="000000"/>
          <w:spacing w:val="0"/>
          <w:sz w:val="24"/>
          <w:szCs w:val="24"/>
          <w:shd w:val="clear" w:fill="FFFFFF"/>
          <w:woUserID w:val="1"/>
        </w:rPr>
        <w:t>：夏季销量占全年 60%，品牌需通过海外市场（如东南亚热季延长）平衡淡旺季差异，物流时效与库存管理压力增大。</w:t>
      </w:r>
    </w:p>
    <w:p w14:paraId="48C4075C">
      <w:pPr>
        <w:keepNext w:val="0"/>
        <w:keepLines w:val="0"/>
        <w:widowControl/>
        <w:suppressLineNumbers w:val="0"/>
        <w:jc w:val="left"/>
        <w:rPr>
          <w:rFonts w:hint="eastAsia" w:ascii="宋体" w:hAnsi="宋体" w:eastAsia="宋体" w:cs="宋体"/>
          <w:woUserID w:val="1"/>
        </w:rPr>
      </w:pPr>
    </w:p>
    <w:p w14:paraId="159EEB94">
      <w:pPr>
        <w:keepNext w:val="0"/>
        <w:keepLines w:val="0"/>
        <w:widowControl/>
        <w:suppressLineNumbers w:val="0"/>
        <w:shd w:val="clear" w:fill="FFFFFF"/>
        <w:spacing w:line="420" w:lineRule="atLeast"/>
        <w:ind w:left="0" w:firstLine="0"/>
        <w:jc w:val="left"/>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pPr>
      <w:r>
        <w:rPr>
          <w:rStyle w:val="21"/>
          <w:rFonts w:hint="eastAsia" w:ascii="黑体" w:hAnsi="黑体" w:eastAsia="黑体" w:cs="黑体"/>
          <w:b/>
          <w:bCs/>
          <w:i w:val="0"/>
          <w:iCs w:val="0"/>
          <w:caps w:val="0"/>
          <w:color w:val="000000"/>
          <w:spacing w:val="0"/>
          <w:kern w:val="0"/>
          <w:sz w:val="24"/>
          <w:szCs w:val="24"/>
          <w:shd w:val="clear" w:fill="FFFFFF"/>
          <w:lang w:val="en-US" w:eastAsia="zh" w:bidi="ar"/>
          <w:woUserID w:val="1"/>
        </w:rPr>
        <w:t>2.1.5</w:t>
      </w:r>
      <w:r>
        <w:rPr>
          <w:rStyle w:val="21"/>
          <w:rFonts w:hint="eastAsia" w:ascii="黑体" w:hAnsi="黑体" w:eastAsia="黑体" w:cs="黑体"/>
          <w:b/>
          <w:bCs/>
          <w:i w:val="0"/>
          <w:iCs w:val="0"/>
          <w:caps w:val="0"/>
          <w:color w:val="000000"/>
          <w:spacing w:val="0"/>
          <w:kern w:val="0"/>
          <w:sz w:val="24"/>
          <w:szCs w:val="24"/>
          <w:shd w:val="clear" w:fill="FFFFFF"/>
          <w:lang w:val="en-US" w:eastAsia="zh-CN" w:bidi="ar"/>
          <w:woUserID w:val="1"/>
        </w:rPr>
        <w:t>市场可行性结论</w:t>
      </w:r>
    </w:p>
    <w:p w14:paraId="78F6BFDD">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中国手持小风扇市场具备显著增长潜力，预计 2024 年整体规模将突破 2 亿台，中高端产品占比进一步提升至 40%。核心机会在于技术创新（如 AIoT 融合）、全球化布局（东南亚、北美市场）及细分场景渗透（医疗、工业）。尽管面临成本与竞争压力，但头部品牌通过专利壁垒（如几素 649 件专利）和供应链优化（如小米生态链降本）仍可维持优势。未来行业将呈现 “高端化、智能化、全球化” 三大趋势，具备技术储备与品牌溢价能力的企业有望主导市场。</w:t>
      </w:r>
    </w:p>
    <w:p w14:paraId="24F2FAB6">
      <w:pPr>
        <w:numPr>
          <w:ilvl w:val="0"/>
          <w:numId w:val="0"/>
        </w:numPr>
        <w:rPr>
          <w:rFonts w:hint="eastAsia"/>
        </w:rPr>
      </w:pPr>
    </w:p>
    <w:p w14:paraId="35F97FB7">
      <w:pPr>
        <w:pStyle w:val="3"/>
        <w:widowControl/>
        <w:numPr>
          <w:ilvl w:val="0"/>
          <w:numId w:val="7"/>
        </w:numPr>
        <w:ind w:left="0" w:leftChars="0" w:firstLine="0" w:firstLineChars="0"/>
        <w:rPr>
          <w:rFonts w:hint="eastAsia" w:ascii="黑体" w:hAnsi="黑体" w:eastAsia="黑体" w:cs="黑体"/>
          <w:b w:val="0"/>
        </w:rPr>
      </w:pPr>
      <w:r>
        <w:t>客户分析</w:t>
      </w:r>
    </w:p>
    <w:p w14:paraId="422602C1">
      <w:pPr>
        <w:keepNext w:val="0"/>
        <w:keepLines w:val="0"/>
        <w:widowControl/>
        <w:suppressLineNumbers w:val="0"/>
        <w:shd w:val="clear" w:fill="FFFFFF"/>
        <w:spacing w:before="0" w:beforeAutospacing="0"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在中国手持小风扇市场中，</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世代（18-24 岁）学生群体与职场办公人群构成核心消费主力。</w:t>
      </w:r>
      <w:r>
        <w:rPr>
          <w:rFonts w:hint="eastAsia" w:ascii="宋体" w:hAnsi="宋体" w:eastAsia="宋体" w:cs="宋体"/>
          <w:i w:val="0"/>
          <w:iCs w:val="0"/>
          <w:caps w:val="0"/>
          <w:spacing w:val="0"/>
          <w:kern w:val="0"/>
          <w:sz w:val="24"/>
          <w:szCs w:val="24"/>
          <w:shd w:val="clear" w:fill="FFFFFF"/>
          <w:lang w:val="en-US" w:eastAsia="zh" w:bidi="ar"/>
          <w:woUserID w:val="1"/>
        </w:rPr>
        <w:t>21</w:t>
      </w:r>
      <w:r>
        <w:rPr>
          <w:rFonts w:hint="eastAsia" w:ascii="宋体" w:hAnsi="宋体" w:eastAsia="宋体" w:cs="宋体"/>
          <w:i w:val="0"/>
          <w:iCs w:val="0"/>
          <w:caps w:val="0"/>
          <w:spacing w:val="0"/>
          <w:kern w:val="0"/>
          <w:sz w:val="24"/>
          <w:szCs w:val="24"/>
          <w:shd w:val="clear" w:fill="FFFFFF"/>
          <w:lang w:val="en-US" w:eastAsia="zh-CN" w:bidi="ar"/>
          <w:woUserID w:val="1"/>
        </w:rPr>
        <w:t xml:space="preserve"> 世代学生以女性为主（占比 65%），集中在广东、江苏等教育大省，偏好 29.9-49.9 元的基础款风扇，对渐变色机身和 IP 联名设计需求突出，如迪士尼合作款在校园社群复购率达 35%，其核心诉求为静音（≤40dB）和便携（折叠后≤15cm），主要通过抖音直播、淘宝搜索采购。职场办公人群（25-35 岁）分布于一线城市写字楼，男女比例均衡，愿为 80-150 元中高端产品支付溢价，侧重 APP 控风、温感调节等智能功能，对噪音敏感（≤35dB 为刚需），京东自营次日达服务和企业定制采购通道为主要购买途径。根据《中国小风扇行业深度分析及 “十五五” 发展规划指导报告》指出，智能化趋势推动市场增长，而智能风扇在办公场景渗透率年增 22%，印证了这一趋势。</w:t>
      </w:r>
    </w:p>
    <w:p w14:paraId="1B5916CC">
      <w:pPr>
        <w:keepNext w:val="0"/>
        <w:keepLines w:val="0"/>
        <w:widowControl/>
        <w:suppressLineNumbers w:val="0"/>
        <w:jc w:val="left"/>
        <w:rPr>
          <w:rFonts w:hint="eastAsia" w:ascii="宋体" w:hAnsi="宋体" w:eastAsia="宋体" w:cs="宋体"/>
          <w:sz w:val="24"/>
          <w:szCs w:val="24"/>
          <w:woUserID w:val="1"/>
        </w:rPr>
      </w:pPr>
    </w:p>
    <w:p w14:paraId="05D0C5F3">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 xml:space="preserve">户外露营爱好者（25-40 岁）与高温作业人群呈现差异化需求。前者男性占比 70%，集中在川渝、云南等户外资源丰富地区，对 100-300 元多功能风扇（续航≥12 小时、IPX5 防水、喷雾照明集成）需求旺盛，天猫 “露营风扇” 搜索量年增 210%，牧高笛联名款在露营装备店销量占比达 25%。后者以华南、华中等高温省份男性为主（占比超 90%），依赖 </w:t>
      </w:r>
      <w:r>
        <w:rPr>
          <w:rFonts w:hint="eastAsia" w:ascii="宋体" w:hAnsi="宋体" w:eastAsia="宋体" w:cs="宋体"/>
          <w:i w:val="0"/>
          <w:iCs w:val="0"/>
          <w:caps w:val="0"/>
          <w:spacing w:val="0"/>
          <w:kern w:val="0"/>
          <w:sz w:val="24"/>
          <w:szCs w:val="24"/>
          <w:shd w:val="clear" w:fill="FFFFFF"/>
          <w:lang w:val="en-US" w:eastAsia="zh" w:bidi="ar"/>
          <w:woUserID w:val="1"/>
        </w:rPr>
        <w:t>淘宝</w:t>
      </w:r>
      <w:r>
        <w:rPr>
          <w:rFonts w:hint="eastAsia" w:ascii="宋体" w:hAnsi="宋体" w:eastAsia="宋体" w:cs="宋体"/>
          <w:i w:val="0"/>
          <w:iCs w:val="0"/>
          <w:caps w:val="0"/>
          <w:spacing w:val="0"/>
          <w:kern w:val="0"/>
          <w:sz w:val="24"/>
          <w:szCs w:val="24"/>
          <w:shd w:val="clear" w:fill="FFFFFF"/>
          <w:lang w:val="en-US" w:eastAsia="zh-CN" w:bidi="ar"/>
          <w:woUserID w:val="1"/>
        </w:rPr>
        <w:t>平台采购 200-400 元旗舰款，要求半导体制冷（降温≥10℃）与工业防护，某建筑公司数据显示，具备防尘抗震设计的风扇复购率达 40%。值得关注的是，亚洲新兴市场（如东南亚、南亚）对耐高温、强续航产品需求激增，中国品牌通过本地化设计（如 1.5 米抗摔测试）在印尼等市场市占率提升至 25%，符合《中国小风扇行业深度分析及 “十五五” 发展规划指导报告》中 “新兴市场推动全球份额扩大” 的论断。</w:t>
      </w:r>
    </w:p>
    <w:p w14:paraId="5498ED98">
      <w:pPr>
        <w:keepNext w:val="0"/>
        <w:keepLines w:val="0"/>
        <w:widowControl/>
        <w:suppressLineNumbers w:val="0"/>
        <w:jc w:val="left"/>
        <w:rPr>
          <w:rFonts w:hint="eastAsia" w:ascii="宋体" w:hAnsi="宋体" w:eastAsia="宋体" w:cs="宋体"/>
          <w:sz w:val="24"/>
          <w:szCs w:val="24"/>
          <w:woUserID w:val="1"/>
        </w:rPr>
      </w:pPr>
    </w:p>
    <w:p w14:paraId="5F21F2D8">
      <w:pPr>
        <w:keepNext w:val="0"/>
        <w:keepLines w:val="0"/>
        <w:widowControl/>
        <w:suppressLineNumbers w:val="0"/>
        <w:shd w:val="clear" w:fill="FFFFFF"/>
        <w:spacing w:line="420" w:lineRule="atLeast"/>
        <w:ind w:left="0" w:firstLine="480" w:firstLineChars="200"/>
        <w:jc w:val="left"/>
        <w:rPr>
          <w:rFonts w:hint="eastAsia" w:ascii="宋体" w:hAnsi="宋体" w:eastAsia="宋体" w:cs="宋体"/>
          <w:i w:val="0"/>
          <w:iCs w:val="0"/>
          <w:caps w:val="0"/>
          <w:spacing w:val="0"/>
          <w:sz w:val="24"/>
          <w:szCs w:val="24"/>
          <w:woUserID w:val="1"/>
        </w:rPr>
      </w:pPr>
      <w:r>
        <w:rPr>
          <w:rFonts w:hint="eastAsia" w:ascii="宋体" w:hAnsi="宋体" w:eastAsia="宋体" w:cs="宋体"/>
          <w:i w:val="0"/>
          <w:iCs w:val="0"/>
          <w:caps w:val="0"/>
          <w:spacing w:val="0"/>
          <w:kern w:val="0"/>
          <w:sz w:val="24"/>
          <w:szCs w:val="24"/>
          <w:shd w:val="clear" w:fill="FFFFFF"/>
          <w:lang w:val="en-US" w:eastAsia="zh-CN" w:bidi="ar"/>
          <w:woUserID w:val="1"/>
        </w:rPr>
        <w:t>母婴家庭群体（25-35 岁女性）作为细分市场亮点，对 150-250 元母婴专用风扇需求明确，优先考虑无叶安全设计、负离子净化（PM2.5 净化效率≥90%）及 30dB 以下静音标准，婴儿车夹式支架和夜灯模式为核心功能，素乐紫外线杀菌款在母婴连锁店体验式购买占比达 30%。该群体复购周期 6-12 个月，多通过小红书母婴博主、蜜芽等垂直渠道采购。随着全球气候变暖，具备节能属性（能耗≤2W/h）的风扇在母婴场景渗透率提升，契合《中国小风扇行业深度分析及 “十五五” 发展规划指导报告》中 “节能环保趋势驱动消费” 的行业特征。综合来看，市场呈现 “场景细分化、功能复合化、品牌集中化” 趋势，美的、格力等头部品牌通过技术迭代（如无刷电机噪音≤30dB）巩固份额，新兴品牌则以差异化设计（如空气净化风扇）切入细分领域，共同推动市场向高端化、智能化演进。</w:t>
      </w:r>
    </w:p>
    <w:p w14:paraId="609A1D91">
      <w:pPr>
        <w:pStyle w:val="3"/>
        <w:widowControl/>
        <w:numPr>
          <w:ilvl w:val="0"/>
          <w:numId w:val="7"/>
        </w:numPr>
        <w:ind w:left="0" w:leftChars="0" w:firstLine="0" w:firstLineChars="0"/>
        <w:rPr>
          <w:rFonts w:hint="eastAsia" w:ascii="黑体" w:hAnsi="黑体" w:eastAsia="黑体" w:cs="黑体"/>
          <w:b w:val="0"/>
        </w:rPr>
      </w:pPr>
      <w:r>
        <w:t>销量预测</w:t>
      </w:r>
    </w:p>
    <w:p w14:paraId="55EC5CF3">
      <w:pPr>
        <w:keepNext w:val="0"/>
        <w:keepLines w:val="0"/>
        <w:widowControl/>
        <w:suppressLineNumbers w:val="0"/>
        <w:ind w:firstLine="480" w:firstLineChars="200"/>
        <w:jc w:val="left"/>
        <w:rPr>
          <w:rFonts w:hint="eastAsia" w:ascii="宋体" w:hAnsi="宋体" w:eastAsia="宋体" w:cs="宋体"/>
          <w:i w:val="0"/>
          <w:iCs w:val="0"/>
          <w:caps w:val="0"/>
          <w:color w:val="404040"/>
          <w:spacing w:val="0"/>
          <w:sz w:val="24"/>
          <w:szCs w:val="24"/>
          <w:shd w:val="clear" w:fill="FFFFFF"/>
          <w:woUserID w:val="1"/>
        </w:rPr>
      </w:pPr>
      <w:r>
        <w:rPr>
          <w:rFonts w:hint="eastAsia" w:ascii="宋体" w:hAnsi="宋体" w:eastAsia="宋体" w:cs="宋体"/>
          <w:i w:val="0"/>
          <w:iCs w:val="0"/>
          <w:caps w:val="0"/>
          <w:color w:val="404040"/>
          <w:spacing w:val="0"/>
          <w:sz w:val="24"/>
          <w:szCs w:val="24"/>
          <w:shd w:val="clear" w:fill="FFFFFF"/>
          <w:woUserID w:val="1"/>
        </w:rPr>
        <w:t>目前无法搜索到具体的数据，但是可以通过网上内容进行推测出，2024 年 1-5 月全球手持小风扇市场呈现稳步增长态势，前 5 月销量达到 </w:t>
      </w:r>
      <w:r>
        <w:rPr>
          <w:rStyle w:val="21"/>
          <w:rFonts w:hint="eastAsia" w:ascii="宋体" w:hAnsi="宋体" w:eastAsia="宋体" w:cs="宋体"/>
          <w:i w:val="0"/>
          <w:iCs w:val="0"/>
          <w:caps w:val="0"/>
          <w:color w:val="404040"/>
          <w:spacing w:val="0"/>
          <w:sz w:val="24"/>
          <w:szCs w:val="24"/>
          <w:shd w:val="clear" w:fill="FFFFFF"/>
          <w:woUserID w:val="1"/>
        </w:rPr>
        <w:t>2000 万台</w:t>
      </w:r>
      <w:r>
        <w:rPr>
          <w:rFonts w:hint="eastAsia" w:ascii="宋体" w:hAnsi="宋体" w:eastAsia="宋体" w:cs="宋体"/>
          <w:i w:val="0"/>
          <w:iCs w:val="0"/>
          <w:caps w:val="0"/>
          <w:color w:val="404040"/>
          <w:spacing w:val="0"/>
          <w:sz w:val="24"/>
          <w:szCs w:val="24"/>
          <w:shd w:val="clear" w:fill="FFFFFF"/>
          <w:woUserID w:val="1"/>
        </w:rPr>
        <w:t>（注：按全年5000万台、旺季前移推测）。随着夏季高温天气的常态化以及消费者对便携制冷设备需求的提升，中国消费者购买手持小风扇时，便携式、静音型产品的关注度已达 72.6%。从当前市场来看，百元以下入门级产品因性价比高、受众广泛，市场需求旺盛，但近两年该价位段新品推出速度较慢，导致市场上入门级手持小风扇存在一定缺口。用户对于 50-100 元价格区间的入门产品仍有较大购买需求，预计下半年将有更多主打性价比的入门级新品发布，以填补这一市场空缺。</w:t>
      </w:r>
    </w:p>
    <w:p w14:paraId="19DAFAAE">
      <w:pPr>
        <w:keepNext w:val="0"/>
        <w:keepLines w:val="0"/>
        <w:widowControl/>
        <w:suppressLineNumbers w:val="0"/>
        <w:ind w:left="0" w:leftChars="0" w:firstLine="0" w:firstLineChars="0"/>
        <w:jc w:val="left"/>
        <w:rPr>
          <w:rFonts w:hint="eastAsia" w:ascii="黑体" w:hAnsi="黑体" w:eastAsia="黑体" w:cs="黑体"/>
          <w:b/>
          <w:bCs/>
          <w:sz w:val="24"/>
          <w:szCs w:val="24"/>
          <w:woUserID w:val="1"/>
        </w:rPr>
      </w:pPr>
      <w:r>
        <w:rPr>
          <w:rFonts w:hint="eastAsia" w:ascii="黑体" w:hAnsi="黑体" w:eastAsia="黑体" w:cs="黑体"/>
          <w:b/>
          <w:bCs/>
          <w:sz w:val="24"/>
          <w:szCs w:val="24"/>
          <w:woUserID w:val="1"/>
        </w:rPr>
        <w:t>2.3.1 预测模型​</w:t>
      </w:r>
    </w:p>
    <w:p w14:paraId="520B036D">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（一）预测的数据来源​</w:t>
      </w:r>
    </w:p>
    <w:p w14:paraId="4C3CAF42">
      <w:pPr>
        <w:keepNext w:val="0"/>
        <w:keepLines w:val="0"/>
        <w:widowControl/>
        <w:suppressLineNumbers w:val="0"/>
        <w:ind w:firstLine="480" w:firstLineChars="200"/>
        <w:jc w:val="left"/>
        <w:rPr>
          <w:rFonts w:hint="eastAsia" w:ascii="宋体" w:hAnsi="宋体" w:eastAsia="宋体" w:cs="宋体"/>
          <w:sz w:val="24"/>
          <w:szCs w:val="24"/>
          <w:woUserID w:val="1"/>
        </w:rPr>
      </w:pPr>
      <w:r>
        <w:rPr>
          <w:rFonts w:hint="eastAsia" w:ascii="宋体" w:hAnsi="宋体" w:eastAsia="宋体" w:cs="宋体"/>
          <w:sz w:val="24"/>
          <w:szCs w:val="24"/>
          <w:woUserID w:val="1"/>
        </w:rPr>
        <w:t>所有的需求预测或计划的数据都来源于数据的分析，因此必须利用系统对大量的历史销售数据进行分析。计划工作中进行预测所需要的数据可分为企业内部数据和外部数据，本公司此次调查所采用的方法主要是外部数据，外部数据包括与产品需求相关的市场条件和因素数据，如市场调查数据、国内外气候趋势（夏季平均气温变化）、消费电子行业报告、竞争对手的产品布局及销量数据等。​</w:t>
      </w:r>
    </w:p>
    <w:p w14:paraId="3FE1B372">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（二）预测步骤​</w:t>
      </w:r>
    </w:p>
    <w:p w14:paraId="23B65471">
      <w:pPr>
        <w:keepNext w:val="0"/>
        <w:keepLines w:val="0"/>
        <w:widowControl/>
        <w:suppressLineNumbers w:val="0"/>
        <w:shd w:val="clear" w:fill="F9FAFB"/>
        <w:spacing w:line="420" w:lineRule="atLeast"/>
        <w:ind w:left="0" w:firstLine="480" w:firstLineChars="200"/>
        <w:jc w:val="left"/>
        <w:rPr>
          <w:woUserID w:val="1"/>
        </w:rPr>
      </w:pPr>
      <w:r>
        <w:rPr>
          <w:rFonts w:hint="default" w:ascii="Arial" w:hAnsi="Arial" w:eastAsia="Arial" w:cs="Arial"/>
          <w:i w:val="0"/>
          <w:iCs w:val="0"/>
          <w:caps w:val="0"/>
          <w:spacing w:val="0"/>
          <w:kern w:val="0"/>
          <w:sz w:val="24"/>
          <w:szCs w:val="24"/>
          <w:shd w:val="clear" w:fill="F9FAFB"/>
          <w:lang w:val="en-US" w:eastAsia="zh-CN" w:bidi="ar"/>
          <w:woUserID w:val="1"/>
        </w:rPr>
        <w:t>预测基本步骤遵循 </w:t>
      </w:r>
      <w:r>
        <w:rPr>
          <w:rStyle w:val="21"/>
          <w:rFonts w:hint="default" w:ascii="Arial" w:hAnsi="Arial" w:eastAsia="Arial" w:cs="Arial"/>
          <w:b/>
          <w:bCs/>
          <w:i w:val="0"/>
          <w:iCs w:val="0"/>
          <w:caps w:val="0"/>
          <w:color w:val="000000"/>
          <w:spacing w:val="0"/>
          <w:kern w:val="0"/>
          <w:sz w:val="24"/>
          <w:szCs w:val="24"/>
          <w:shd w:val="clear" w:fill="F9FAFB"/>
          <w:lang w:val="en-US" w:eastAsia="zh-CN" w:bidi="ar"/>
          <w:woUserID w:val="1"/>
        </w:rPr>
        <w:t>"确定预测目标→收集分析资料→选择预测方案→进行预测→分析预测结果（若不合理返回选择预测方案，若合理则修正和确认预测结果→输出预测结果）"</w:t>
      </w:r>
      <w:r>
        <w:rPr>
          <w:rFonts w:hint="default" w:ascii="Arial" w:hAnsi="Arial" w:eastAsia="Arial" w:cs="Arial"/>
          <w:i w:val="0"/>
          <w:iCs w:val="0"/>
          <w:caps w:val="0"/>
          <w:spacing w:val="0"/>
          <w:kern w:val="0"/>
          <w:sz w:val="24"/>
          <w:szCs w:val="24"/>
          <w:shd w:val="clear" w:fill="F9FAFB"/>
          <w:lang w:val="en-US" w:eastAsia="zh-CN" w:bidi="ar"/>
          <w:woUserID w:val="1"/>
        </w:rPr>
        <w:t> 的逻辑框架，通过对历史销售数据、市场调研数据及行业动态的整合分析，构建符合手持小风扇市场特性的预测模型。具体步骤如下：</w:t>
      </w:r>
    </w:p>
    <w:p w14:paraId="20B663B3">
      <w:pPr>
        <w:keepNext w:val="0"/>
        <w:keepLines w:val="0"/>
        <w:widowControl/>
        <w:numPr>
          <w:ilvl w:val="0"/>
          <w:numId w:val="8"/>
        </w:numPr>
        <w:suppressLineNumbers w:val="0"/>
        <w:pBdr>
          <w:left w:val="none" w:color="auto" w:sz="0" w:space="0"/>
        </w:pBdr>
        <w:spacing w:before="0" w:beforeAutospacing="1"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确定预测目标</w:t>
      </w:r>
      <w:r>
        <w:rPr>
          <w:rFonts w:hint="default" w:ascii="Arial" w:hAnsi="Arial" w:eastAsia="Arial" w:cs="Arial"/>
          <w:i w:val="0"/>
          <w:iCs w:val="0"/>
          <w:caps w:val="0"/>
          <w:color w:val="000000"/>
          <w:spacing w:val="0"/>
          <w:sz w:val="24"/>
          <w:szCs w:val="24"/>
          <w:shd w:val="clear" w:fill="F9FAFB"/>
          <w:woUserID w:val="1"/>
        </w:rPr>
        <w:t>：明确针对 202</w:t>
      </w:r>
      <w:r>
        <w:rPr>
          <w:rFonts w:hint="eastAsia" w:ascii="Arial" w:hAnsi="Arial" w:eastAsia="Arial" w:cs="Arial"/>
          <w:i w:val="0"/>
          <w:iCs w:val="0"/>
          <w:caps w:val="0"/>
          <w:color w:val="000000"/>
          <w:spacing w:val="0"/>
          <w:sz w:val="24"/>
          <w:szCs w:val="24"/>
          <w:shd w:val="clear" w:fill="F9FAFB"/>
          <w:lang w:eastAsia="zh"/>
          <w:woUserID w:val="1"/>
        </w:rPr>
        <w:t>5</w:t>
      </w:r>
      <w:r>
        <w:rPr>
          <w:rFonts w:hint="default" w:ascii="Arial" w:hAnsi="Arial" w:eastAsia="Arial" w:cs="Arial"/>
          <w:i w:val="0"/>
          <w:iCs w:val="0"/>
          <w:caps w:val="0"/>
          <w:color w:val="000000"/>
          <w:spacing w:val="0"/>
          <w:sz w:val="24"/>
          <w:szCs w:val="24"/>
          <w:shd w:val="clear" w:fill="F9FAFB"/>
          <w:woUserID w:val="1"/>
        </w:rPr>
        <w:t xml:space="preserve"> 年手持小风扇的销量预测，包括整体销量、各细分品类（如基础入门型、多功能型）销量等。</w:t>
      </w:r>
    </w:p>
    <w:p w14:paraId="61B3F14D">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收集分析资料</w:t>
      </w:r>
      <w:r>
        <w:rPr>
          <w:rFonts w:hint="default" w:ascii="Arial" w:hAnsi="Arial" w:eastAsia="Arial" w:cs="Arial"/>
          <w:i w:val="0"/>
          <w:iCs w:val="0"/>
          <w:caps w:val="0"/>
          <w:color w:val="000000"/>
          <w:spacing w:val="0"/>
          <w:sz w:val="24"/>
          <w:szCs w:val="24"/>
          <w:shd w:val="clear" w:fill="F9FAFB"/>
          <w:woUserID w:val="1"/>
        </w:rPr>
        <w:t>：整合 202</w:t>
      </w:r>
      <w:r>
        <w:rPr>
          <w:rFonts w:hint="eastAsia" w:ascii="Arial" w:hAnsi="Arial" w:eastAsia="Arial" w:cs="Arial"/>
          <w:i w:val="0"/>
          <w:iCs w:val="0"/>
          <w:caps w:val="0"/>
          <w:color w:val="000000"/>
          <w:spacing w:val="0"/>
          <w:sz w:val="24"/>
          <w:szCs w:val="24"/>
          <w:shd w:val="clear" w:fill="F9FAFB"/>
          <w:lang w:eastAsia="zh"/>
          <w:woUserID w:val="1"/>
        </w:rPr>
        <w:t>4</w:t>
      </w:r>
      <w:r>
        <w:rPr>
          <w:rFonts w:hint="default" w:ascii="Arial" w:hAnsi="Arial" w:eastAsia="Arial" w:cs="Arial"/>
          <w:i w:val="0"/>
          <w:iCs w:val="0"/>
          <w:caps w:val="0"/>
          <w:color w:val="000000"/>
          <w:spacing w:val="0"/>
          <w:sz w:val="24"/>
          <w:szCs w:val="24"/>
          <w:shd w:val="clear" w:fill="F9FAFB"/>
          <w:woUserID w:val="1"/>
        </w:rPr>
        <w:t xml:space="preserve"> 年 1-5 月市场销量数据、历史夏季销售趋势、竞争对手新品规划、消费者调研数据（如价格敏感度、功能偏好）等。</w:t>
      </w:r>
    </w:p>
    <w:p w14:paraId="7825049E">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选择预测方案</w:t>
      </w:r>
      <w:r>
        <w:rPr>
          <w:rFonts w:hint="default" w:ascii="Arial" w:hAnsi="Arial" w:eastAsia="Arial" w:cs="Arial"/>
          <w:i w:val="0"/>
          <w:iCs w:val="0"/>
          <w:caps w:val="0"/>
          <w:color w:val="000000"/>
          <w:spacing w:val="0"/>
          <w:sz w:val="24"/>
          <w:szCs w:val="24"/>
          <w:shd w:val="clear" w:fill="F9FAFB"/>
          <w:woUserID w:val="1"/>
        </w:rPr>
        <w:t>：根据数据完整性（如仅部分月份数据公开），排除移动平均法等依赖连续时间序列的方法，采用基于市场份额的预测方法（结合行业报告与公司历史份额）。</w:t>
      </w:r>
    </w:p>
    <w:p w14:paraId="3B688D01">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进行预测</w:t>
      </w:r>
      <w:r>
        <w:rPr>
          <w:rFonts w:hint="default" w:ascii="Arial" w:hAnsi="Arial" w:eastAsia="Arial" w:cs="Arial"/>
          <w:i w:val="0"/>
          <w:iCs w:val="0"/>
          <w:caps w:val="0"/>
          <w:color w:val="000000"/>
          <w:spacing w:val="0"/>
          <w:sz w:val="24"/>
          <w:szCs w:val="24"/>
          <w:shd w:val="clear" w:fill="F9FAFB"/>
          <w:woUserID w:val="1"/>
        </w:rPr>
        <w:t>：利用市场份额公式（年销售量 = 市场总预测销量 × 公司份额）计算各品类销量。</w:t>
      </w:r>
    </w:p>
    <w:p w14:paraId="3024F035">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分析预测结果</w:t>
      </w:r>
      <w:r>
        <w:rPr>
          <w:rFonts w:hint="default" w:ascii="Arial" w:hAnsi="Arial" w:eastAsia="Arial" w:cs="Arial"/>
          <w:i w:val="0"/>
          <w:iCs w:val="0"/>
          <w:caps w:val="0"/>
          <w:color w:val="000000"/>
          <w:spacing w:val="0"/>
          <w:sz w:val="24"/>
          <w:szCs w:val="24"/>
          <w:shd w:val="clear" w:fill="F9FAFB"/>
          <w:woUserID w:val="1"/>
        </w:rPr>
        <w:t>：验证预测逻辑（如市场总销量估算是否符合季节趋势、公司份额假设是否合理），若不合理调整预测方案（如修正市场份额参数或重新估算市场总需求）；若合理则进入修正确认环节。</w:t>
      </w:r>
    </w:p>
    <w:p w14:paraId="332016D4">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修正和确认预测结果</w:t>
      </w:r>
      <w:r>
        <w:rPr>
          <w:rFonts w:hint="default" w:ascii="Arial" w:hAnsi="Arial" w:eastAsia="Arial" w:cs="Arial"/>
          <w:i w:val="0"/>
          <w:iCs w:val="0"/>
          <w:caps w:val="0"/>
          <w:color w:val="000000"/>
          <w:spacing w:val="0"/>
          <w:sz w:val="24"/>
          <w:szCs w:val="24"/>
          <w:shd w:val="clear" w:fill="F9FAFB"/>
          <w:woUserID w:val="1"/>
        </w:rPr>
        <w:t>：结合最新行业动态（如突发高温天气、政策影响）对预测值进行微调，确保结果与实际市场环境匹配。</w:t>
      </w:r>
    </w:p>
    <w:p w14:paraId="7D971CB2">
      <w:pPr>
        <w:keepNext w:val="0"/>
        <w:keepLines w:val="0"/>
        <w:widowControl/>
        <w:numPr>
          <w:ilvl w:val="0"/>
          <w:numId w:val="8"/>
        </w:numPr>
        <w:suppressLineNumbers w:val="0"/>
        <w:pBdr>
          <w:left w:val="none" w:color="auto" w:sz="0" w:space="0"/>
        </w:pBdr>
        <w:spacing w:before="120" w:beforeAutospacing="0" w:after="0" w:afterAutospacing="1" w:line="420" w:lineRule="atLeast"/>
        <w:ind w:left="720" w:hanging="360"/>
        <w:rPr>
          <w:sz w:val="24"/>
          <w:szCs w:val="24"/>
          <w:woUserID w:val="1"/>
        </w:rPr>
      </w:pPr>
      <w:r>
        <w:rPr>
          <w:rStyle w:val="21"/>
          <w:rFonts w:hint="default" w:ascii="Arial" w:hAnsi="Arial" w:eastAsia="Arial" w:cs="Arial"/>
          <w:b/>
          <w:bCs/>
          <w:i w:val="0"/>
          <w:iCs w:val="0"/>
          <w:caps w:val="0"/>
          <w:color w:val="000000"/>
          <w:spacing w:val="0"/>
          <w:sz w:val="24"/>
          <w:szCs w:val="24"/>
          <w:shd w:val="clear" w:fill="F9FAFB"/>
          <w:woUserID w:val="1"/>
        </w:rPr>
        <w:t>输出预测结果</w:t>
      </w:r>
      <w:r>
        <w:rPr>
          <w:rFonts w:hint="default" w:ascii="Arial" w:hAnsi="Arial" w:eastAsia="Arial" w:cs="Arial"/>
          <w:i w:val="0"/>
          <w:iCs w:val="0"/>
          <w:caps w:val="0"/>
          <w:color w:val="000000"/>
          <w:spacing w:val="0"/>
          <w:sz w:val="24"/>
          <w:szCs w:val="24"/>
          <w:shd w:val="clear" w:fill="F9FAFB"/>
          <w:woUserID w:val="1"/>
        </w:rPr>
        <w:t>：形成最终的 202</w:t>
      </w:r>
      <w:r>
        <w:rPr>
          <w:rFonts w:hint="eastAsia" w:ascii="Arial" w:hAnsi="Arial" w:eastAsia="Arial" w:cs="Arial"/>
          <w:i w:val="0"/>
          <w:iCs w:val="0"/>
          <w:caps w:val="0"/>
          <w:color w:val="000000"/>
          <w:spacing w:val="0"/>
          <w:sz w:val="24"/>
          <w:szCs w:val="24"/>
          <w:shd w:val="clear" w:fill="F9FAFB"/>
          <w:lang w:eastAsia="zh"/>
          <w:woUserID w:val="1"/>
        </w:rPr>
        <w:t>5</w:t>
      </w:r>
      <w:r>
        <w:rPr>
          <w:rFonts w:hint="default" w:ascii="Arial" w:hAnsi="Arial" w:eastAsia="Arial" w:cs="Arial"/>
          <w:i w:val="0"/>
          <w:iCs w:val="0"/>
          <w:caps w:val="0"/>
          <w:color w:val="000000"/>
          <w:spacing w:val="0"/>
          <w:sz w:val="24"/>
          <w:szCs w:val="24"/>
          <w:shd w:val="clear" w:fill="F9FAFB"/>
          <w:woUserID w:val="1"/>
        </w:rPr>
        <w:t xml:space="preserve"> 年销量预测表，指导生产、库存及营销策略制定。</w:t>
      </w:r>
    </w:p>
    <w:p w14:paraId="5530F281">
      <w:pPr>
        <w:keepNext w:val="0"/>
        <w:keepLines w:val="0"/>
        <w:widowControl/>
        <w:suppressLineNumbers w:val="0"/>
        <w:ind w:left="0" w:leftChars="0" w:firstLine="0" w:firstLineChars="0"/>
        <w:jc w:val="left"/>
        <w:rPr>
          <w:rFonts w:hint="eastAsia" w:ascii="宋体" w:hAnsi="宋体" w:eastAsia="宋体" w:cs="宋体"/>
          <w:sz w:val="24"/>
          <w:szCs w:val="24"/>
          <w:lang w:eastAsia="zh"/>
          <w:woUserID w:val="1"/>
        </w:rPr>
      </w:pPr>
      <w:r>
        <w:rPr>
          <w:rFonts w:hint="eastAsia" w:ascii="宋体" w:hAnsi="宋体" w:eastAsia="宋体" w:cs="宋体"/>
          <w:sz w:val="24"/>
          <w:szCs w:val="24"/>
          <w:lang w:eastAsia="zh"/>
          <w:woUserID w:val="1"/>
        </w:rPr>
        <w:drawing>
          <wp:inline distT="0" distB="0" distL="114300" distR="114300">
            <wp:extent cx="5485765" cy="3750310"/>
            <wp:effectExtent l="0" t="0" r="635"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5485765" cy="3750310"/>
                    </a:xfrm>
                    <a:prstGeom prst="rect">
                      <a:avLst/>
                    </a:prstGeom>
                  </pic:spPr>
                </pic:pic>
              </a:graphicData>
            </a:graphic>
          </wp:inline>
        </w:drawing>
      </w:r>
    </w:p>
    <w:p w14:paraId="005658F0">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（三）预测方法​</w:t>
      </w:r>
    </w:p>
    <w:p w14:paraId="085B6B83">
      <w:pPr>
        <w:keepNext w:val="0"/>
        <w:keepLines w:val="0"/>
        <w:widowControl/>
        <w:suppressLineNumbers w:val="0"/>
        <w:ind w:firstLine="480" w:firstLineChars="200"/>
        <w:jc w:val="left"/>
        <w:rPr>
          <w:rFonts w:hint="eastAsia" w:ascii="宋体" w:hAnsi="宋体" w:eastAsia="宋体" w:cs="宋体"/>
          <w:sz w:val="24"/>
          <w:szCs w:val="24"/>
          <w:woUserID w:val="1"/>
        </w:rPr>
      </w:pPr>
      <w:r>
        <w:rPr>
          <w:rFonts w:hint="eastAsia" w:ascii="宋体" w:hAnsi="宋体" w:eastAsia="宋体" w:cs="宋体"/>
          <w:sz w:val="24"/>
          <w:szCs w:val="24"/>
          <w:woUserID w:val="1"/>
        </w:rPr>
        <w:t>在实际的预测过程中，德尔菲法与时间序列分析法是最为常用的两种预测方法。由于此次调查过程中，公开资料仅提供了 202</w:t>
      </w:r>
      <w:r>
        <w:rPr>
          <w:rFonts w:hint="eastAsia" w:ascii="宋体" w:hAnsi="宋体" w:eastAsia="宋体" w:cs="宋体"/>
          <w:sz w:val="24"/>
          <w:szCs w:val="24"/>
          <w:lang w:eastAsia="zh"/>
          <w:woUserID w:val="1"/>
        </w:rPr>
        <w:t>4</w:t>
      </w:r>
      <w:r>
        <w:rPr>
          <w:rFonts w:hint="eastAsia" w:ascii="宋体" w:hAnsi="宋体" w:eastAsia="宋体" w:cs="宋体"/>
          <w:sz w:val="24"/>
          <w:szCs w:val="24"/>
          <w:woUserID w:val="1"/>
        </w:rPr>
        <w:t xml:space="preserve"> 年 1-5 月份中国市场手持小风扇的销量数据，缺乏完整的月度销量序列，因此移动平均法等依赖连续时间序列数据的方法并不适合此次预测计算。​</w:t>
      </w:r>
    </w:p>
    <w:p w14:paraId="2B784963">
      <w:pPr>
        <w:keepNext w:val="0"/>
        <w:keepLines w:val="0"/>
        <w:widowControl/>
        <w:suppressLineNumbers w:val="0"/>
        <w:jc w:val="left"/>
        <w:rPr>
          <w:rFonts w:hint="eastAsia" w:ascii="宋体" w:hAnsi="宋体" w:eastAsia="宋体" w:cs="宋体"/>
          <w:sz w:val="24"/>
          <w:szCs w:val="24"/>
          <w:woUserID w:val="1"/>
        </w:rPr>
      </w:pPr>
      <w:r>
        <w:rPr>
          <w:rFonts w:hint="eastAsia" w:ascii="宋体" w:hAnsi="宋体" w:eastAsia="宋体" w:cs="宋体"/>
          <w:sz w:val="24"/>
          <w:szCs w:val="24"/>
          <w:woUserID w:val="1"/>
        </w:rPr>
        <w:t>因此，我们拟定采用根据自身公司所能占据的常年市场份额来计算预测整年的销量的方法。​</w:t>
      </w:r>
    </w:p>
    <w:p w14:paraId="0DF9B66B">
      <w:pPr>
        <w:keepNext w:val="0"/>
        <w:keepLines w:val="0"/>
        <w:widowControl/>
        <w:suppressLineNumbers w:val="0"/>
        <w:jc w:val="left"/>
        <w:rPr>
          <w:rFonts w:hint="eastAsia" w:ascii="宋体" w:hAnsi="宋体" w:eastAsia="宋体" w:cs="宋体"/>
          <w:sz w:val="24"/>
          <w:szCs w:val="24"/>
          <w:woUserID w:val="1"/>
        </w:rPr>
      </w:pPr>
    </w:p>
    <w:p w14:paraId="6D17A034">
      <w:pPr>
        <w:keepNext w:val="0"/>
        <w:keepLines w:val="0"/>
        <w:widowControl/>
        <w:suppressLineNumbers w:val="0"/>
        <w:jc w:val="left"/>
        <w:rPr>
          <w:rFonts w:hint="eastAsia" w:ascii="宋体" w:hAnsi="宋体" w:eastAsia="宋体" w:cs="宋体"/>
          <w:sz w:val="24"/>
          <w:szCs w:val="24"/>
          <w:lang w:eastAsia="zh"/>
          <w:woUserID w:val="1"/>
        </w:rPr>
      </w:pPr>
      <w:r>
        <w:rPr>
          <w:rFonts w:hint="eastAsia" w:ascii="宋体" w:hAnsi="宋体" w:eastAsia="宋体" w:cs="宋体"/>
          <w:sz w:val="24"/>
          <w:szCs w:val="24"/>
          <w:lang w:eastAsia="zh"/>
          <w:woUserID w:val="1"/>
        </w:rPr>
        <w:drawing>
          <wp:inline distT="0" distB="0" distL="114300" distR="114300">
            <wp:extent cx="5486400" cy="41148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1"/>
                    <a:stretch>
                      <a:fillRect/>
                    </a:stretch>
                  </pic:blipFill>
                  <pic:spPr>
                    <a:xfrm>
                      <a:off x="0" y="0"/>
                      <a:ext cx="5486400" cy="4114800"/>
                    </a:xfrm>
                    <a:prstGeom prst="rect">
                      <a:avLst/>
                    </a:prstGeom>
                  </pic:spPr>
                </pic:pic>
              </a:graphicData>
            </a:graphic>
          </wp:inline>
        </w:drawing>
      </w:r>
    </w:p>
    <w:p w14:paraId="4DFE436E">
      <w:pPr>
        <w:keepNext w:val="0"/>
        <w:keepLines w:val="0"/>
        <w:widowControl/>
        <w:suppressLineNumbers w:val="0"/>
        <w:jc w:val="center"/>
        <w:rPr>
          <w:rFonts w:hint="eastAsia" w:ascii="宋体" w:hAnsi="宋体" w:eastAsia="宋体" w:cs="宋体"/>
          <w:sz w:val="21"/>
          <w:szCs w:val="21"/>
          <w:woUserID w:val="1"/>
        </w:rPr>
      </w:pPr>
      <w:r>
        <w:rPr>
          <w:rFonts w:hint="eastAsia" w:ascii="宋体" w:hAnsi="宋体" w:eastAsia="宋体" w:cs="宋体"/>
          <w:sz w:val="21"/>
          <w:szCs w:val="21"/>
          <w:woUserID w:val="1"/>
        </w:rPr>
        <w:t>图：202</w:t>
      </w:r>
      <w:r>
        <w:rPr>
          <w:rFonts w:hint="eastAsia" w:ascii="宋体" w:hAnsi="宋体" w:eastAsia="宋体" w:cs="宋体"/>
          <w:sz w:val="21"/>
          <w:szCs w:val="21"/>
          <w:lang w:eastAsia="zh"/>
          <w:woUserID w:val="1"/>
        </w:rPr>
        <w:t>4</w:t>
      </w:r>
      <w:r>
        <w:rPr>
          <w:rFonts w:hint="eastAsia" w:ascii="宋体" w:hAnsi="宋体" w:eastAsia="宋体" w:cs="宋体"/>
          <w:sz w:val="21"/>
          <w:szCs w:val="21"/>
          <w:woUserID w:val="1"/>
        </w:rPr>
        <w:t xml:space="preserve"> 年中国手持小风扇 1-5 月销售量​</w:t>
      </w:r>
    </w:p>
    <w:p w14:paraId="37C6DFFC">
      <w:pPr>
        <w:keepNext w:val="0"/>
        <w:keepLines w:val="0"/>
        <w:widowControl/>
        <w:suppressLineNumbers w:val="0"/>
        <w:jc w:val="center"/>
        <w:rPr>
          <w:rFonts w:hint="eastAsia" w:ascii="宋体" w:hAnsi="宋体" w:eastAsia="宋体" w:cs="宋体"/>
          <w:sz w:val="24"/>
          <w:szCs w:val="24"/>
          <w:woUserID w:val="1"/>
        </w:rPr>
      </w:pPr>
    </w:p>
    <w:p w14:paraId="42150B1B">
      <w:pPr>
        <w:pStyle w:val="16"/>
        <w:keepNext w:val="0"/>
        <w:keepLines w:val="0"/>
        <w:widowControl/>
        <w:suppressLineNumbers w:val="0"/>
        <w:shd w:val="clear" w:fill="FFFFFF"/>
        <w:spacing w:before="206" w:beforeAutospacing="0" w:after="206" w:afterAutospacing="0" w:line="429" w:lineRule="atLeast"/>
        <w:ind w:left="0" w:right="0" w:firstLine="480" w:firstLineChars="200"/>
        <w:rPr>
          <w:rFonts w:hint="eastAsia" w:ascii="宋体" w:hAnsi="宋体" w:eastAsia="宋体" w:cs="宋体"/>
          <w:i w:val="0"/>
          <w:iCs w:val="0"/>
          <w:caps w:val="0"/>
          <w:color w:val="404040"/>
          <w:spacing w:val="0"/>
          <w:sz w:val="24"/>
          <w:szCs w:val="24"/>
          <w:woUserID w:val="1"/>
        </w:rPr>
      </w:pPr>
      <w:r>
        <w:rPr>
          <w:rFonts w:hint="eastAsia" w:ascii="宋体" w:hAnsi="宋体" w:eastAsia="宋体" w:cs="宋体"/>
          <w:i w:val="0"/>
          <w:iCs w:val="0"/>
          <w:caps w:val="0"/>
          <w:color w:val="404040"/>
          <w:spacing w:val="0"/>
          <w:sz w:val="24"/>
          <w:szCs w:val="24"/>
          <w:shd w:val="clear" w:fill="FFFFFF"/>
          <w:woUserID w:val="1"/>
        </w:rPr>
        <w:t>由上图可知，2024 年前 5 个月中国市场的手持小风扇销售量大概是</w:t>
      </w:r>
      <w:r>
        <w:rPr>
          <w:rFonts w:hint="eastAsia" w:ascii="宋体" w:hAnsi="宋体" w:eastAsia="宋体" w:cs="宋体"/>
          <w:b w:val="0"/>
          <w:bCs w:val="0"/>
          <w:i w:val="0"/>
          <w:iCs w:val="0"/>
          <w:caps w:val="0"/>
          <w:color w:val="404040"/>
          <w:spacing w:val="0"/>
          <w:sz w:val="24"/>
          <w:szCs w:val="24"/>
          <w:shd w:val="clear" w:fill="FFFFFF"/>
          <w:lang w:eastAsia="zh"/>
          <w:woUserID w:val="1"/>
        </w:rPr>
        <w:t>320</w:t>
      </w:r>
      <w:r>
        <w:rPr>
          <w:rStyle w:val="21"/>
          <w:rFonts w:hint="eastAsia" w:ascii="宋体" w:hAnsi="宋体" w:eastAsia="宋体" w:cs="宋体"/>
          <w:b w:val="0"/>
          <w:bCs w:val="0"/>
          <w:i w:val="0"/>
          <w:iCs w:val="0"/>
          <w:caps w:val="0"/>
          <w:color w:val="404040"/>
          <w:spacing w:val="0"/>
          <w:sz w:val="24"/>
          <w:szCs w:val="24"/>
          <w:shd w:val="clear" w:fill="FFFFFF"/>
          <w:woUserID w:val="1"/>
        </w:rPr>
        <w:t>万台</w:t>
      </w:r>
      <w:r>
        <w:rPr>
          <w:rFonts w:hint="eastAsia" w:ascii="宋体" w:hAnsi="宋体" w:eastAsia="宋体" w:cs="宋体"/>
          <w:i w:val="0"/>
          <w:iCs w:val="0"/>
          <w:caps w:val="0"/>
          <w:color w:val="404040"/>
          <w:spacing w:val="0"/>
          <w:sz w:val="24"/>
          <w:szCs w:val="24"/>
          <w:shd w:val="clear" w:fill="FFFFFF"/>
          <w:woUserID w:val="1"/>
        </w:rPr>
        <w:t>。考虑到夏季（6-9 月）是手持小风扇的传统销售旺季，参考过往年份旺季销量占比（通常占全年销量的</w:t>
      </w:r>
      <w:r>
        <w:rPr>
          <w:rStyle w:val="21"/>
          <w:rFonts w:hint="eastAsia" w:ascii="宋体" w:hAnsi="宋体" w:eastAsia="宋体" w:cs="宋体"/>
          <w:b w:val="0"/>
          <w:bCs w:val="0"/>
          <w:i w:val="0"/>
          <w:iCs w:val="0"/>
          <w:caps w:val="0"/>
          <w:color w:val="404040"/>
          <w:spacing w:val="0"/>
          <w:sz w:val="24"/>
          <w:szCs w:val="24"/>
          <w:shd w:val="clear" w:fill="FFFFFF"/>
          <w:woUserID w:val="1"/>
        </w:rPr>
        <w:t>60%-65%</w:t>
      </w:r>
      <w:r>
        <w:rPr>
          <w:rFonts w:hint="eastAsia" w:ascii="宋体" w:hAnsi="宋体" w:eastAsia="宋体" w:cs="宋体"/>
          <w:b w:val="0"/>
          <w:bCs w:val="0"/>
          <w:i w:val="0"/>
          <w:iCs w:val="0"/>
          <w:caps w:val="0"/>
          <w:color w:val="404040"/>
          <w:spacing w:val="0"/>
          <w:sz w:val="24"/>
          <w:szCs w:val="24"/>
          <w:shd w:val="clear" w:fill="FFFFFF"/>
          <w:woUserID w:val="1"/>
        </w:rPr>
        <w:t>）</w:t>
      </w:r>
      <w:r>
        <w:rPr>
          <w:rFonts w:hint="eastAsia" w:ascii="宋体" w:hAnsi="宋体" w:eastAsia="宋体" w:cs="宋体"/>
          <w:i w:val="0"/>
          <w:iCs w:val="0"/>
          <w:caps w:val="0"/>
          <w:color w:val="404040"/>
          <w:spacing w:val="0"/>
          <w:sz w:val="24"/>
          <w:szCs w:val="24"/>
          <w:shd w:val="clear" w:fill="FFFFFF"/>
          <w:woUserID w:val="1"/>
        </w:rPr>
        <w:t>，我们预测中国全年的手持小风扇销售量大概会达到</w:t>
      </w:r>
      <w:r>
        <w:rPr>
          <w:rStyle w:val="21"/>
          <w:rFonts w:hint="eastAsia" w:ascii="宋体" w:hAnsi="宋体" w:eastAsia="宋体" w:cs="宋体"/>
          <w:b w:val="0"/>
          <w:bCs w:val="0"/>
          <w:i w:val="0"/>
          <w:iCs w:val="0"/>
          <w:caps w:val="0"/>
          <w:color w:val="404040"/>
          <w:spacing w:val="0"/>
          <w:sz w:val="24"/>
          <w:szCs w:val="24"/>
          <w:shd w:val="clear" w:fill="FFFFFF"/>
          <w:woUserID w:val="1"/>
        </w:rPr>
        <w:t>550 万台</w:t>
      </w:r>
      <w:r>
        <w:rPr>
          <w:rFonts w:hint="eastAsia" w:ascii="宋体" w:hAnsi="宋体" w:eastAsia="宋体" w:cs="宋体"/>
          <w:i w:val="0"/>
          <w:iCs w:val="0"/>
          <w:caps w:val="0"/>
          <w:color w:val="404040"/>
          <w:spacing w:val="0"/>
          <w:sz w:val="24"/>
          <w:szCs w:val="24"/>
          <w:shd w:val="clear" w:fill="FFFFFF"/>
          <w:woUserID w:val="1"/>
        </w:rPr>
        <w:t>（结合 1-5 月销量及历史旺季数据综合估算）。根据前些年中国消费电子市场的竞争格局，本公司作为中高端手持小风扇生产商，常年市场份额稳定在 15%-20%，本次预测取中间值 18% 作为本年度（2024 年 --- 短期预测）的市场份额假设。</w:t>
      </w:r>
    </w:p>
    <w:p w14:paraId="11156468">
      <w:pPr>
        <w:pStyle w:val="16"/>
        <w:keepNext w:val="0"/>
        <w:keepLines w:val="0"/>
        <w:widowControl/>
        <w:suppressLineNumbers w:val="0"/>
        <w:shd w:val="clear" w:fill="FFFFFF"/>
        <w:spacing w:before="206" w:beforeAutospacing="0" w:after="206" w:afterAutospacing="0" w:line="429" w:lineRule="atLeast"/>
        <w:ind w:left="0" w:right="0" w:firstLine="0"/>
        <w:rPr>
          <w:rFonts w:hint="eastAsia" w:ascii="宋体" w:hAnsi="宋体" w:eastAsia="宋体" w:cs="宋体"/>
          <w:i w:val="0"/>
          <w:iCs w:val="0"/>
          <w:caps w:val="0"/>
          <w:color w:val="404040"/>
          <w:spacing w:val="0"/>
          <w:sz w:val="24"/>
          <w:szCs w:val="24"/>
          <w:woUserID w:val="1"/>
        </w:rPr>
      </w:pPr>
      <w:r>
        <w:rPr>
          <w:rStyle w:val="21"/>
          <w:rFonts w:hint="eastAsia" w:ascii="宋体" w:hAnsi="宋体" w:eastAsia="宋体" w:cs="宋体"/>
          <w:i w:val="0"/>
          <w:iCs w:val="0"/>
          <w:caps w:val="0"/>
          <w:color w:val="404040"/>
          <w:spacing w:val="0"/>
          <w:sz w:val="24"/>
          <w:szCs w:val="24"/>
          <w:shd w:val="clear" w:fill="FFFFFF"/>
          <w:woUserID w:val="1"/>
        </w:rPr>
        <w:t>市场销量公式</w:t>
      </w:r>
      <w:r>
        <w:rPr>
          <w:rFonts w:hint="eastAsia" w:ascii="宋体" w:hAnsi="宋体" w:eastAsia="宋体" w:cs="宋体"/>
          <w:i w:val="0"/>
          <w:iCs w:val="0"/>
          <w:caps w:val="0"/>
          <w:color w:val="404040"/>
          <w:spacing w:val="0"/>
          <w:sz w:val="24"/>
          <w:szCs w:val="24"/>
          <w:shd w:val="clear" w:fill="FFFFFF"/>
          <w:woUserID w:val="1"/>
        </w:rPr>
        <w:t>：年销售量 = 中国整个市场预测销量 × 公司拟定占据市场份额</w:t>
      </w:r>
      <w:r>
        <w:rPr>
          <w:rFonts w:hint="eastAsia" w:ascii="宋体" w:hAnsi="宋体" w:eastAsia="宋体" w:cs="宋体"/>
          <w:i w:val="0"/>
          <w:iCs w:val="0"/>
          <w:caps w:val="0"/>
          <w:color w:val="404040"/>
          <w:spacing w:val="0"/>
          <w:sz w:val="24"/>
          <w:szCs w:val="24"/>
          <w:shd w:val="clear" w:fill="FFFFFF"/>
          <w:woUserID w:val="1"/>
        </w:rPr>
        <w:br w:type="textWrapping"/>
      </w:r>
      <w:r>
        <w:rPr>
          <w:rStyle w:val="21"/>
          <w:rFonts w:hint="eastAsia" w:ascii="宋体" w:hAnsi="宋体" w:eastAsia="宋体" w:cs="宋体"/>
          <w:i w:val="0"/>
          <w:iCs w:val="0"/>
          <w:caps w:val="0"/>
          <w:color w:val="404040"/>
          <w:spacing w:val="0"/>
          <w:sz w:val="24"/>
          <w:szCs w:val="24"/>
          <w:shd w:val="clear" w:fill="FFFFFF"/>
          <w:woUserID w:val="1"/>
        </w:rPr>
        <w:t>销量计算</w:t>
      </w:r>
      <w:r>
        <w:rPr>
          <w:rFonts w:hint="eastAsia" w:ascii="宋体" w:hAnsi="宋体" w:eastAsia="宋体" w:cs="宋体"/>
          <w:i w:val="0"/>
          <w:iCs w:val="0"/>
          <w:caps w:val="0"/>
          <w:color w:val="404040"/>
          <w:spacing w:val="0"/>
          <w:sz w:val="24"/>
          <w:szCs w:val="24"/>
          <w:shd w:val="clear" w:fill="FFFFFF"/>
          <w:woUserID w:val="1"/>
        </w:rPr>
        <w:t>：5,500,000×18% = </w:t>
      </w:r>
      <w:r>
        <w:rPr>
          <w:rStyle w:val="21"/>
          <w:rFonts w:hint="eastAsia" w:ascii="宋体" w:hAnsi="宋体" w:eastAsia="宋体" w:cs="宋体"/>
          <w:i w:val="0"/>
          <w:iCs w:val="0"/>
          <w:caps w:val="0"/>
          <w:color w:val="404040"/>
          <w:spacing w:val="0"/>
          <w:sz w:val="24"/>
          <w:szCs w:val="24"/>
          <w:shd w:val="clear" w:fill="FFFFFF"/>
          <w:woUserID w:val="1"/>
        </w:rPr>
        <w:t>990,000 台</w:t>
      </w:r>
    </w:p>
    <w:p w14:paraId="6CE68B66">
      <w:pPr>
        <w:keepNext w:val="0"/>
        <w:keepLines w:val="0"/>
        <w:widowControl/>
        <w:suppressLineNumbers w:val="0"/>
        <w:ind w:firstLine="480" w:firstLineChars="200"/>
        <w:jc w:val="left"/>
        <w:rPr>
          <w:rFonts w:hint="eastAsia" w:ascii="宋体" w:hAnsi="宋体" w:eastAsia="宋体" w:cs="宋体"/>
          <w:sz w:val="24"/>
          <w:szCs w:val="24"/>
          <w:woUserID w:val="1"/>
        </w:rPr>
      </w:pPr>
    </w:p>
    <w:p w14:paraId="50719031">
      <w:pPr>
        <w:keepNext w:val="0"/>
        <w:keepLines w:val="0"/>
        <w:widowControl/>
        <w:suppressLineNumbers w:val="0"/>
        <w:ind w:left="0" w:leftChars="0" w:firstLine="0" w:firstLineChars="0"/>
        <w:jc w:val="left"/>
        <w:rPr>
          <w:rFonts w:hint="default" w:ascii="宋体" w:hAnsi="宋体" w:eastAsia="宋体" w:cs="宋体"/>
          <w:sz w:val="24"/>
          <w:szCs w:val="24"/>
          <w:lang w:eastAsia="zh"/>
          <w:woUserID w:val="1"/>
        </w:rPr>
      </w:pPr>
      <w:r>
        <w:rPr>
          <w:rFonts w:hint="default" w:ascii="宋体" w:hAnsi="宋体" w:eastAsia="宋体" w:cs="宋体"/>
          <w:sz w:val="24"/>
          <w:szCs w:val="24"/>
          <w:lang w:eastAsia="zh"/>
          <w:woUserID w:val="1"/>
        </w:rPr>
        <w:drawing>
          <wp:inline distT="0" distB="0" distL="114300" distR="114300">
            <wp:extent cx="5486400" cy="411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2"/>
                    <a:stretch>
                      <a:fillRect/>
                    </a:stretch>
                  </pic:blipFill>
                  <pic:spPr>
                    <a:xfrm>
                      <a:off x="0" y="0"/>
                      <a:ext cx="5486400" cy="4114800"/>
                    </a:xfrm>
                    <a:prstGeom prst="rect">
                      <a:avLst/>
                    </a:prstGeom>
                  </pic:spPr>
                </pic:pic>
              </a:graphicData>
            </a:graphic>
          </wp:inline>
        </w:drawing>
      </w:r>
    </w:p>
    <w:p w14:paraId="58601DEA">
      <w:pPr>
        <w:keepNext w:val="0"/>
        <w:keepLines w:val="0"/>
        <w:widowControl/>
        <w:suppressLineNumbers w:val="0"/>
        <w:jc w:val="center"/>
        <w:rPr>
          <w:rFonts w:hint="eastAsia" w:ascii="宋体" w:hAnsi="宋体" w:eastAsia="宋体" w:cs="宋体"/>
          <w:sz w:val="21"/>
          <w:szCs w:val="21"/>
          <w:lang w:eastAsia="zh"/>
          <w:woUserID w:val="1"/>
        </w:rPr>
      </w:pPr>
      <w:r>
        <w:rPr>
          <w:rFonts w:hint="eastAsia" w:ascii="宋体" w:hAnsi="宋体" w:eastAsia="宋体" w:cs="宋体"/>
          <w:sz w:val="21"/>
          <w:szCs w:val="21"/>
          <w:woUserID w:val="1"/>
        </w:rPr>
        <w:t>图：202</w:t>
      </w:r>
      <w:r>
        <w:rPr>
          <w:rFonts w:hint="eastAsia" w:ascii="宋体" w:hAnsi="宋体" w:eastAsia="宋体" w:cs="宋体"/>
          <w:sz w:val="21"/>
          <w:szCs w:val="21"/>
          <w:lang w:eastAsia="zh"/>
          <w:woUserID w:val="1"/>
        </w:rPr>
        <w:t>5</w:t>
      </w:r>
      <w:r>
        <w:rPr>
          <w:rFonts w:hint="eastAsia" w:ascii="宋体" w:hAnsi="宋体" w:eastAsia="宋体" w:cs="宋体"/>
          <w:sz w:val="21"/>
          <w:szCs w:val="21"/>
          <w:woUserID w:val="1"/>
        </w:rPr>
        <w:t xml:space="preserve"> 年</w:t>
      </w:r>
      <w:r>
        <w:rPr>
          <w:rFonts w:hint="eastAsia" w:ascii="宋体" w:hAnsi="宋体" w:eastAsia="宋体" w:cs="宋体"/>
          <w:sz w:val="21"/>
          <w:szCs w:val="21"/>
          <w:lang w:eastAsia="zh"/>
          <w:woUserID w:val="1"/>
        </w:rPr>
        <w:t>华风</w:t>
      </w:r>
      <w:r>
        <w:rPr>
          <w:rFonts w:hint="eastAsia" w:ascii="宋体" w:hAnsi="宋体" w:eastAsia="宋体" w:cs="宋体"/>
          <w:sz w:val="21"/>
          <w:szCs w:val="21"/>
          <w:woUserID w:val="1"/>
        </w:rPr>
        <w:t>手持小风扇 1-5 月销售量​</w:t>
      </w:r>
      <w:r>
        <w:rPr>
          <w:rFonts w:hint="eastAsia" w:ascii="宋体" w:hAnsi="宋体" w:eastAsia="宋体" w:cs="宋体"/>
          <w:sz w:val="21"/>
          <w:szCs w:val="21"/>
          <w:lang w:eastAsia="zh"/>
          <w:woUserID w:val="1"/>
        </w:rPr>
        <w:t>预测</w:t>
      </w:r>
    </w:p>
    <w:p w14:paraId="11316F1E">
      <w:pPr>
        <w:keepNext w:val="0"/>
        <w:keepLines w:val="0"/>
        <w:widowControl/>
        <w:suppressLineNumbers w:val="0"/>
        <w:ind w:firstLine="480" w:firstLineChars="200"/>
        <w:jc w:val="left"/>
        <w:rPr>
          <w:rFonts w:hint="eastAsia" w:ascii="宋体" w:hAnsi="宋体" w:eastAsia="宋体" w:cs="宋体"/>
          <w:sz w:val="24"/>
          <w:szCs w:val="24"/>
          <w:woUserID w:val="1"/>
        </w:rPr>
      </w:pPr>
    </w:p>
    <w:p w14:paraId="170B020F">
      <w:pPr>
        <w:keepNext w:val="0"/>
        <w:keepLines w:val="0"/>
        <w:widowControl/>
        <w:suppressLineNumbers w:val="0"/>
        <w:ind w:firstLine="480" w:firstLineChars="200"/>
        <w:jc w:val="left"/>
        <w:rPr>
          <w:rFonts w:hint="eastAsia" w:ascii="宋体" w:hAnsi="宋体" w:eastAsia="宋体" w:cs="宋体"/>
          <w:b w:val="0"/>
          <w:bCs w:val="0"/>
          <w:sz w:val="24"/>
          <w:szCs w:val="24"/>
          <w:woUserID w:val="1"/>
        </w:rPr>
      </w:pPr>
      <w:r>
        <w:rPr>
          <w:rFonts w:hint="eastAsia" w:ascii="宋体" w:hAnsi="宋体" w:eastAsia="宋体" w:cs="宋体"/>
          <w:b w:val="0"/>
          <w:bCs w:val="0"/>
          <w:i w:val="0"/>
          <w:iCs w:val="0"/>
          <w:caps w:val="0"/>
          <w:color w:val="404040"/>
          <w:spacing w:val="0"/>
          <w:sz w:val="24"/>
          <w:szCs w:val="24"/>
          <w:shd w:val="clear" w:fill="FFFFFF"/>
          <w:woUserID w:val="1"/>
        </w:rPr>
        <w:t>根据市场份额及行业报告数据年度中国市场手持小风扇销售量预测，我们预计本公司在 2025 年销售量可达</w:t>
      </w:r>
      <w:r>
        <w:rPr>
          <w:rStyle w:val="21"/>
          <w:rFonts w:hint="eastAsia" w:ascii="宋体" w:hAnsi="宋体" w:eastAsia="宋体" w:cs="宋体"/>
          <w:b w:val="0"/>
          <w:bCs w:val="0"/>
          <w:i w:val="0"/>
          <w:iCs w:val="0"/>
          <w:caps w:val="0"/>
          <w:color w:val="404040"/>
          <w:spacing w:val="0"/>
          <w:sz w:val="24"/>
          <w:szCs w:val="24"/>
          <w:shd w:val="clear" w:fill="FFFFFF"/>
          <w:woUserID w:val="1"/>
        </w:rPr>
        <w:t>99万台</w:t>
      </w:r>
      <w:r>
        <w:rPr>
          <w:rFonts w:hint="eastAsia" w:ascii="宋体" w:hAnsi="宋体" w:eastAsia="宋体" w:cs="宋体"/>
          <w:b w:val="0"/>
          <w:bCs w:val="0"/>
          <w:i w:val="0"/>
          <w:iCs w:val="0"/>
          <w:caps w:val="0"/>
          <w:color w:val="404040"/>
          <w:spacing w:val="0"/>
          <w:sz w:val="24"/>
          <w:szCs w:val="24"/>
          <w:shd w:val="clear" w:fill="FFFFFF"/>
          <w:woUserID w:val="1"/>
        </w:rPr>
        <w:t>。结合产品结构分析，目前市场中多功能型（具备加湿、续航增强等功能）手持小风扇占比约 40%-50%，基础入门型占比约 50%-60%。因此我们预测本公司产品结构中，多功能型手持小风扇预计可达</w:t>
      </w:r>
      <w:r>
        <w:rPr>
          <w:rStyle w:val="21"/>
          <w:rFonts w:hint="eastAsia" w:ascii="宋体" w:hAnsi="宋体" w:eastAsia="宋体" w:cs="宋体"/>
          <w:b w:val="0"/>
          <w:bCs w:val="0"/>
          <w:i w:val="0"/>
          <w:iCs w:val="0"/>
          <w:caps w:val="0"/>
          <w:color w:val="404040"/>
          <w:spacing w:val="0"/>
          <w:sz w:val="24"/>
          <w:szCs w:val="24"/>
          <w:shd w:val="clear" w:fill="FFFFFF"/>
          <w:woUserID w:val="1"/>
        </w:rPr>
        <w:t>44.55万台</w:t>
      </w:r>
      <w:r>
        <w:rPr>
          <w:rFonts w:hint="eastAsia" w:ascii="宋体" w:hAnsi="宋体" w:eastAsia="宋体" w:cs="宋体"/>
          <w:b w:val="0"/>
          <w:bCs w:val="0"/>
          <w:i w:val="0"/>
          <w:iCs w:val="0"/>
          <w:caps w:val="0"/>
          <w:color w:val="404040"/>
          <w:spacing w:val="0"/>
          <w:sz w:val="24"/>
          <w:szCs w:val="24"/>
          <w:shd w:val="clear" w:fill="FFFFFF"/>
          <w:woUserID w:val="1"/>
        </w:rPr>
        <w:t>（按 </w:t>
      </w:r>
      <w:r>
        <w:rPr>
          <w:rStyle w:val="21"/>
          <w:rFonts w:hint="eastAsia" w:ascii="宋体" w:hAnsi="宋体" w:eastAsia="宋体" w:cs="宋体"/>
          <w:b w:val="0"/>
          <w:bCs w:val="0"/>
          <w:i w:val="0"/>
          <w:iCs w:val="0"/>
          <w:caps w:val="0"/>
          <w:color w:val="404040"/>
          <w:spacing w:val="0"/>
          <w:sz w:val="24"/>
          <w:szCs w:val="24"/>
          <w:shd w:val="clear" w:fill="FFFFFF"/>
          <w:woUserID w:val="1"/>
        </w:rPr>
        <w:t>45%</w:t>
      </w:r>
      <w:r>
        <w:rPr>
          <w:rFonts w:hint="eastAsia" w:ascii="宋体" w:hAnsi="宋体" w:eastAsia="宋体" w:cs="宋体"/>
          <w:b w:val="0"/>
          <w:bCs w:val="0"/>
          <w:i w:val="0"/>
          <w:iCs w:val="0"/>
          <w:caps w:val="0"/>
          <w:color w:val="404040"/>
          <w:spacing w:val="0"/>
          <w:sz w:val="24"/>
          <w:szCs w:val="24"/>
          <w:shd w:val="clear" w:fill="FFFFFF"/>
          <w:woUserID w:val="1"/>
        </w:rPr>
        <w:t>占比计算），基础入门型可达到</w:t>
      </w:r>
      <w:r>
        <w:rPr>
          <w:rStyle w:val="21"/>
          <w:rFonts w:hint="eastAsia" w:ascii="宋体" w:hAnsi="宋体" w:eastAsia="宋体" w:cs="宋体"/>
          <w:b w:val="0"/>
          <w:bCs w:val="0"/>
          <w:i w:val="0"/>
          <w:iCs w:val="0"/>
          <w:caps w:val="0"/>
          <w:color w:val="404040"/>
          <w:spacing w:val="0"/>
          <w:sz w:val="24"/>
          <w:szCs w:val="24"/>
          <w:shd w:val="clear" w:fill="FFFFFF"/>
          <w:woUserID w:val="1"/>
        </w:rPr>
        <w:t>54.45 万台</w:t>
      </w:r>
      <w:r>
        <w:rPr>
          <w:rFonts w:hint="eastAsia" w:ascii="宋体" w:hAnsi="宋体" w:eastAsia="宋体" w:cs="宋体"/>
          <w:b w:val="0"/>
          <w:bCs w:val="0"/>
          <w:i w:val="0"/>
          <w:iCs w:val="0"/>
          <w:caps w:val="0"/>
          <w:color w:val="404040"/>
          <w:spacing w:val="0"/>
          <w:sz w:val="24"/>
          <w:szCs w:val="24"/>
          <w:shd w:val="clear" w:fill="FFFFFF"/>
          <w:woUserID w:val="1"/>
        </w:rPr>
        <w:t>（按</w:t>
      </w:r>
      <w:r>
        <w:rPr>
          <w:rStyle w:val="21"/>
          <w:rFonts w:hint="eastAsia" w:ascii="宋体" w:hAnsi="宋体" w:eastAsia="宋体" w:cs="宋体"/>
          <w:b w:val="0"/>
          <w:bCs w:val="0"/>
          <w:i w:val="0"/>
          <w:iCs w:val="0"/>
          <w:caps w:val="0"/>
          <w:color w:val="404040"/>
          <w:spacing w:val="0"/>
          <w:sz w:val="24"/>
          <w:szCs w:val="24"/>
          <w:shd w:val="clear" w:fill="FFFFFF"/>
          <w:woUserID w:val="1"/>
        </w:rPr>
        <w:t>55%</w:t>
      </w:r>
      <w:r>
        <w:rPr>
          <w:rFonts w:hint="eastAsia" w:ascii="宋体" w:hAnsi="宋体" w:eastAsia="宋体" w:cs="宋体"/>
          <w:b w:val="0"/>
          <w:bCs w:val="0"/>
          <w:i w:val="0"/>
          <w:iCs w:val="0"/>
          <w:caps w:val="0"/>
          <w:color w:val="404040"/>
          <w:spacing w:val="0"/>
          <w:sz w:val="24"/>
          <w:szCs w:val="24"/>
          <w:shd w:val="clear" w:fill="FFFFFF"/>
          <w:woUserID w:val="1"/>
        </w:rPr>
        <w:t>占比计算）。</w:t>
      </w:r>
    </w:p>
    <w:p w14:paraId="4802D8F0">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三</w:t>
      </w:r>
      <w:r>
        <w:rPr>
          <w:rFonts w:hint="eastAsia" w:ascii="黑体" w:hAnsi="黑体" w:eastAsia="黑体" w:cs="黑体"/>
          <w:b w:val="0"/>
          <w:color w:val="000000"/>
          <w:kern w:val="44"/>
          <w:sz w:val="32"/>
          <w:szCs w:val="44"/>
          <w:lang w:bidi="ar-SA"/>
        </w:rPr>
        <w:t>、</w:t>
      </w:r>
      <w:r>
        <w:t>生产规划</w:t>
      </w:r>
    </w:p>
    <w:p w14:paraId="42548AA7">
      <w:pPr>
        <w:pStyle w:val="3"/>
        <w:widowControl/>
        <w:numPr>
          <w:ilvl w:val="0"/>
          <w:numId w:val="9"/>
        </w:numPr>
        <w:ind w:left="0" w:leftChars="0" w:firstLine="0" w:firstLineChars="0"/>
        <w:rPr>
          <w:rFonts w:hint="eastAsia" w:ascii="黑体" w:hAnsi="黑体" w:eastAsia="黑体" w:cs="黑体"/>
          <w:b w:val="0"/>
        </w:rPr>
      </w:pPr>
      <w:r>
        <w:t>生产规划与其他模块的关系</w:t>
      </w:r>
    </w:p>
    <w:p w14:paraId="78C0E66B">
      <w:pPr>
        <w:pStyle w:val="11"/>
        <w:widowControl/>
        <w:numPr>
          <w:ilvl w:val="0"/>
          <w:numId w:val="10"/>
        </w:numPr>
        <w:pBdr>
          <w:left w:val="none" w:color="auto" w:sz="0" w:space="0"/>
        </w:pBdr>
        <w:ind w:left="0" w:leftChars="0" w:right="358" w:firstLine="840" w:firstLineChars="0"/>
        <w:rPr>
          <w:b w:val="0"/>
        </w:rPr>
      </w:pPr>
      <w:r>
        <w:rPr>
          <w:i w:val="0"/>
          <w:color w:val="000000"/>
        </w:rPr>
        <w:t>生产规划与销售、采购、库存等模块的协同流程图</w:t>
      </w:r>
      <w:r>
        <w:rPr>
          <w:rFonts w:hint="eastAsia"/>
          <w:i w:val="0"/>
          <w:color w:val="000000"/>
          <w:lang w:eastAsia="zh"/>
          <w:woUserID w:val="4"/>
        </w:rPr>
        <w:t>：</w:t>
      </w:r>
    </w:p>
    <w:p w14:paraId="181A6CA6">
      <w:pPr>
        <w:pStyle w:val="11"/>
        <w:widowControl/>
        <w:numPr>
          <w:ilvl w:val="0"/>
          <w:numId w:val="10"/>
        </w:numPr>
        <w:pBdr>
          <w:left w:val="none" w:color="auto" w:sz="0" w:space="0"/>
        </w:pBdr>
        <w:ind w:left="0" w:leftChars="0" w:right="358" w:firstLine="840" w:firstLineChars="0"/>
        <w:rPr>
          <w:b w:val="0"/>
        </w:rPr>
      </w:pPr>
      <w:r>
        <w:rPr>
          <w:rFonts w:hint="eastAsia"/>
          <w:b w:val="0"/>
          <w:lang w:eastAsia="zh"/>
          <w:woUserID w:val="4"/>
        </w:rPr>
        <w:tab/>
      </w:r>
      <w:r>
        <w:rPr>
          <w:b w:val="0"/>
        </w:rPr>
        <w:drawing>
          <wp:inline distT="0" distB="0" distL="114300" distR="114300">
            <wp:extent cx="5666105" cy="4233545"/>
            <wp:effectExtent l="0" t="0" r="0" b="146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3"/>
                    <a:srcRect t="8257" r="-3598"/>
                    <a:stretch>
                      <a:fillRect/>
                    </a:stretch>
                  </pic:blipFill>
                  <pic:spPr>
                    <a:xfrm>
                      <a:off x="0" y="0"/>
                      <a:ext cx="5666105" cy="4233545"/>
                    </a:xfrm>
                    <a:prstGeom prst="rect">
                      <a:avLst/>
                    </a:prstGeom>
                  </pic:spPr>
                </pic:pic>
              </a:graphicData>
            </a:graphic>
          </wp:inline>
        </w:drawing>
      </w:r>
    </w:p>
    <w:p w14:paraId="543701DF">
      <w:pPr>
        <w:pStyle w:val="11"/>
        <w:widowControl/>
        <w:numPr>
          <w:ilvl w:val="0"/>
          <w:numId w:val="10"/>
        </w:numPr>
        <w:pBdr>
          <w:left w:val="none" w:color="auto" w:sz="0" w:space="0"/>
        </w:pBdr>
        <w:ind w:left="0" w:leftChars="0" w:right="358" w:firstLine="840" w:firstLineChars="0"/>
        <w:rPr>
          <w:b w:val="0"/>
        </w:rPr>
      </w:pPr>
      <w:r>
        <w:rPr>
          <w:rFonts w:hint="eastAsia"/>
          <w:b w:val="0"/>
          <w:lang w:eastAsia="zh"/>
          <w:woUserID w:val="4"/>
        </w:rPr>
        <w:t>需求传递说明：</w:t>
      </w:r>
      <w:r>
        <w:rPr>
          <w:b w:val="0"/>
          <w:woUserID w:val="4"/>
        </w:rPr>
        <w:t>销售模块通过市场调研、订单接收等方式获取客户需求，形成销售订单和销量预测数据，传递给生产规划模块。生产规划模块根据销售提供的需求信息，结合企业内部生产资源和库存情况，制定详细的生产计划，明确各产品的生产数量、时间和进度。生产计划生成后，向采购模块传递物料需求信息，采购模块依据物料需求制定采购计划，确保所需物料按时供应。同时，库存模块实时反馈库存状态，包括原材料库存和成品库存，为生产规划调整提供依据，使生产计划更加合理，实现生产、销售、采购和库存之间的有效协同</w:t>
      </w:r>
    </w:p>
    <w:p w14:paraId="5684F5F6">
      <w:pPr>
        <w:pStyle w:val="3"/>
        <w:widowControl/>
        <w:numPr>
          <w:ilvl w:val="0"/>
          <w:numId w:val="9"/>
        </w:numPr>
        <w:ind w:left="0" w:leftChars="0" w:firstLine="0" w:firstLineChars="0"/>
        <w:rPr>
          <w:rFonts w:hint="eastAsia" w:ascii="黑体" w:hAnsi="黑体" w:eastAsia="黑体" w:cs="黑体"/>
          <w:b w:val="0"/>
        </w:rPr>
      </w:pPr>
      <w:r>
        <w:t>企业内部生产条件</w:t>
      </w:r>
    </w:p>
    <w:p w14:paraId="53F4D175">
      <w:pPr>
        <w:pStyle w:val="11"/>
        <w:widowControl/>
        <w:numPr>
          <w:ilvl w:val="0"/>
          <w:numId w:val="0"/>
        </w:numPr>
        <w:pBdr>
          <w:left w:val="none" w:color="auto" w:sz="0" w:space="0"/>
        </w:pBdr>
        <w:ind w:left="0" w:leftChars="0" w:right="358" w:rightChars="0" w:firstLine="0" w:firstLineChars="0"/>
        <w:rPr>
          <w:b w:val="0"/>
        </w:rPr>
      </w:pPr>
      <w:r>
        <w:rPr>
          <w:i w:val="0"/>
          <w:color w:val="000000"/>
        </w:rPr>
        <w:t>生产资源</w:t>
      </w:r>
      <w:r>
        <w:rPr>
          <w:rFonts w:hint="eastAsia"/>
          <w:i w:val="0"/>
          <w:color w:val="000000"/>
          <w:lang w:eastAsia="zh"/>
          <w:woUserID w:val="4"/>
        </w:rPr>
        <w:t>盘点</w:t>
      </w:r>
      <w:r>
        <w:rPr>
          <w:i w:val="0"/>
          <w:color w:val="000000"/>
        </w:rPr>
        <w:t>（设备数量、生产线产能、员工技能水平）</w:t>
      </w:r>
    </w:p>
    <w:p w14:paraId="5B1CAEA4">
      <w:pPr>
        <w:pStyle w:val="11"/>
        <w:widowControl/>
        <w:numPr>
          <w:ilvl w:val="2"/>
          <w:numId w:val="11"/>
        </w:numPr>
        <w:pBdr>
          <w:left w:val="none" w:color="auto" w:sz="0" w:space="0"/>
        </w:pBdr>
        <w:ind w:left="1260" w:leftChars="0" w:right="358" w:hanging="420" w:firstLineChars="0"/>
        <w:rPr>
          <w:b w:val="0"/>
          <w:woUserID w:val="4"/>
        </w:rPr>
      </w:pPr>
      <w:r>
        <w:rPr>
          <w:b w:val="0"/>
          <w:woUserID w:val="4"/>
        </w:rPr>
        <w:t>设备数量</w:t>
      </w:r>
      <w:r>
        <w:rPr>
          <w:rFonts w:hint="default"/>
          <w:b w:val="0"/>
          <w:woUserID w:val="4"/>
        </w:rPr>
        <w:t>：拥有注塑机 10 台、CNC 加工设备 8 台、自动化组装流水线 5 条、智能检测设备 15 套、测试台 10 个。​</w:t>
      </w:r>
    </w:p>
    <w:p w14:paraId="3DFFB6CB">
      <w:pPr>
        <w:pStyle w:val="11"/>
        <w:widowControl/>
        <w:numPr>
          <w:ilvl w:val="2"/>
          <w:numId w:val="11"/>
        </w:numPr>
        <w:pBdr>
          <w:left w:val="none" w:color="auto" w:sz="0" w:space="0"/>
        </w:pBdr>
        <w:ind w:left="1260" w:leftChars="0" w:right="358" w:hanging="420" w:firstLineChars="0"/>
        <w:rPr>
          <w:b w:val="0"/>
          <w:woUserID w:val="4"/>
        </w:rPr>
      </w:pPr>
      <w:r>
        <w:rPr>
          <w:rFonts w:hint="default"/>
          <w:b w:val="0"/>
          <w:woUserID w:val="4"/>
        </w:rPr>
        <w:t>生产线产能：​</w:t>
      </w:r>
    </w:p>
    <w:p w14:paraId="2559E252">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扇叶注塑成型工序每小时产量 150 片，每天工作 16 小时（含晚班），日产能 2400 片。​</w:t>
      </w:r>
    </w:p>
    <w:p w14:paraId="1D0CEFDB">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外壳 CNC 加工工序每小时加工 50 件，日产能 800 件。​</w:t>
      </w:r>
    </w:p>
    <w:p w14:paraId="5ABD8DDC">
      <w:pPr>
        <w:pStyle w:val="11"/>
        <w:widowControl/>
        <w:numPr>
          <w:ilvl w:val="3"/>
          <w:numId w:val="11"/>
        </w:numPr>
        <w:pBdr>
          <w:left w:val="none" w:color="auto" w:sz="0" w:space="0"/>
        </w:pBdr>
        <w:ind w:left="1680" w:leftChars="0" w:right="358" w:hanging="420" w:firstLineChars="0"/>
        <w:rPr>
          <w:b w:val="0"/>
          <w:woUserID w:val="4"/>
        </w:rPr>
      </w:pPr>
      <w:r>
        <w:rPr>
          <w:rFonts w:hint="default"/>
          <w:b w:val="0"/>
          <w:woUserID w:val="4"/>
        </w:rPr>
        <w:t>组装流水线每工位耗时≤3 分钟 / 台，每条流水线每天可组装 480 台，5 条流水线日产能 2400 台。​</w:t>
      </w:r>
    </w:p>
    <w:p w14:paraId="4B5460F5">
      <w:pPr>
        <w:pStyle w:val="11"/>
        <w:widowControl/>
        <w:numPr>
          <w:ilvl w:val="2"/>
          <w:numId w:val="11"/>
        </w:numPr>
        <w:pBdr>
          <w:left w:val="none" w:color="auto" w:sz="0" w:space="0"/>
        </w:pBdr>
        <w:ind w:left="1260" w:leftChars="0" w:right="358" w:hanging="420" w:firstLineChars="0"/>
        <w:rPr>
          <w:b w:val="0"/>
        </w:rPr>
      </w:pPr>
      <w:r>
        <w:rPr>
          <w:rFonts w:hint="default"/>
          <w:b w:val="0"/>
          <w:woUserID w:val="4"/>
        </w:rPr>
        <w:t>员工技能水平：员工分为加工、组装、质检、设备维护等岗位，加工区员工具备注塑成型和 CNC 加工技能，组装区员工熟悉各部件组装流程，质检区员工掌握产品质量检测标准和方法，设备维护团队能对生产设备进行日常巡检和简单故障维修，定期参加专业培训，技能水平较高。</w:t>
      </w:r>
    </w:p>
    <w:p w14:paraId="0F3B5F97">
      <w:pPr>
        <w:pStyle w:val="11"/>
        <w:widowControl/>
        <w:numPr>
          <w:ilvl w:val="-3"/>
          <w:numId w:val="0"/>
        </w:numPr>
        <w:pBdr>
          <w:left w:val="none" w:color="auto" w:sz="0" w:space="0"/>
        </w:pBdr>
        <w:ind w:left="0" w:leftChars="0" w:right="358" w:rightChars="0" w:firstLine="0" w:firstLineChars="0"/>
        <w:jc w:val="left"/>
        <w:rPr>
          <w:rFonts w:hint="eastAsia" w:eastAsia="宋体"/>
          <w:b w:val="0"/>
          <w:lang w:eastAsia="zh"/>
          <w:woUserID w:val="4"/>
        </w:rPr>
      </w:pPr>
      <w:r>
        <w:rPr>
          <w:i w:val="0"/>
          <w:color w:val="000000"/>
        </w:rPr>
        <w:t>产能瓶颈</w:t>
      </w:r>
      <w:r>
        <w:rPr>
          <w:rFonts w:hint="eastAsia"/>
          <w:i w:val="0"/>
          <w:color w:val="000000"/>
          <w:lang w:eastAsia="zh"/>
          <w:woUserID w:val="4"/>
        </w:rPr>
        <w:t>分析：</w:t>
      </w:r>
    </w:p>
    <w:p w14:paraId="07D6D451">
      <w:pPr>
        <w:pStyle w:val="11"/>
        <w:widowControl/>
        <w:numPr>
          <w:ilvl w:val="0"/>
          <w:numId w:val="0"/>
        </w:numPr>
        <w:pBdr>
          <w:left w:val="none" w:color="auto" w:sz="0" w:space="0"/>
        </w:pBdr>
        <w:ind w:left="0" w:leftChars="0" w:right="358" w:rightChars="0" w:firstLine="720" w:firstLineChars="0"/>
        <w:rPr>
          <w:b w:val="0"/>
        </w:rPr>
      </w:pPr>
      <w:r>
        <w:rPr>
          <w:b w:val="0"/>
          <w:woUserID w:val="4"/>
        </w:rPr>
        <w:t>关键工序为扇叶注塑成型和外壳 CNC 加工。在旺季时，这两道工序的设备负荷率较高，扇叶注塑成型设备负荷率可达 90%，外壳 CNC 加工设备负荷率达 85%，可能导致零部件供应不及时，影响后续组装工序的生产进度，成为产能瓶颈。</w:t>
      </w:r>
    </w:p>
    <w:p w14:paraId="4590DBEA">
      <w:pPr>
        <w:pStyle w:val="3"/>
        <w:widowControl/>
        <w:numPr>
          <w:ilvl w:val="0"/>
          <w:numId w:val="9"/>
        </w:numPr>
        <w:ind w:left="0" w:leftChars="0" w:firstLine="0" w:firstLineChars="0"/>
        <w:rPr>
          <w:rFonts w:hint="eastAsia" w:ascii="黑体" w:hAnsi="黑体" w:eastAsia="黑体" w:cs="黑体"/>
          <w:b w:val="0"/>
        </w:rPr>
      </w:pPr>
      <w:r>
        <w:t>生产规划制定</w:t>
      </w:r>
    </w:p>
    <w:p w14:paraId="5F0F2BEE">
      <w:pPr>
        <w:rPr>
          <w:rFonts w:hint="eastAsia" w:ascii="宋体" w:hAnsi="宋体" w:eastAsia="宋体" w:cs="宋体"/>
          <w:sz w:val="24"/>
          <w:szCs w:val="24"/>
          <w:woUserID w:val="4"/>
        </w:rPr>
      </w:pPr>
      <w:r>
        <w:rPr>
          <w:rFonts w:hint="eastAsia" w:ascii="宋体" w:hAnsi="宋体" w:eastAsia="宋体" w:cs="宋体"/>
          <w:sz w:val="24"/>
          <w:szCs w:val="24"/>
          <w:woUserID w:val="4"/>
        </w:rPr>
        <w:t>年度 / 季度生产目标​</w:t>
      </w:r>
    </w:p>
    <w:p w14:paraId="2F83F198">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年度生产目标：2025 年计划生产手持小风扇 99 万台，其中基础款 54.45 万台，升级款 30 万台，旗舰款 14.55 万台；产值预计达到 6000 万元；交付周期控制在接到订单后 15 个工作日内。​</w:t>
      </w:r>
    </w:p>
    <w:p w14:paraId="003B91A0">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季度生产目标：​</w:t>
      </w:r>
    </w:p>
    <w:p w14:paraId="5459D592">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第一季度（1-3 月）：生产 15 万台，其中基础款 8.25 万台，升级款 5 万台，旗舰款 1.75 万台。​</w:t>
      </w:r>
    </w:p>
    <w:p w14:paraId="44F3561A">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第二季度（4-6 月）：生产 25 万台，其中基础款 13.75 万台，升级款 8 万台，旗舰款 3.25 万台。​</w:t>
      </w:r>
    </w:p>
    <w:p w14:paraId="1DE5C8A9">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第三季度（7-9 月）：生产 35 万台，其中基础款 19.25 万台，升级款 11 万台，旗舰款 4.75 万台。​</w:t>
      </w:r>
    </w:p>
    <w:p w14:paraId="573CB04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第四季度（10-12 月）：生产 24 万台，其中基础款 13.2 万台，升级款 6 万台，旗舰款 4.8 万台。​</w:t>
      </w:r>
    </w:p>
    <w:p w14:paraId="79BB8F84">
      <w:pPr>
        <w:rPr>
          <w:rFonts w:hint="eastAsia" w:ascii="宋体" w:hAnsi="宋体" w:eastAsia="宋体" w:cs="宋体"/>
          <w:sz w:val="24"/>
          <w:szCs w:val="24"/>
          <w:woUserID w:val="4"/>
        </w:rPr>
      </w:pPr>
      <w:r>
        <w:rPr>
          <w:rFonts w:hint="eastAsia" w:ascii="宋体" w:hAnsi="宋体" w:eastAsia="宋体" w:cs="宋体"/>
          <w:sz w:val="24"/>
          <w:szCs w:val="24"/>
          <w:woUserID w:val="4"/>
        </w:rPr>
        <w:t>平衡产能与需求策略​</w:t>
      </w:r>
    </w:p>
    <w:p w14:paraId="1A3C787C">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旺季策略（6-9 月）：夏季是销售旺季，需求旺盛，采取以下措施：​</w:t>
      </w:r>
    </w:p>
    <w:p w14:paraId="6E079FA9">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增加临时工 10 名，补充组装、测试工位，提高组装效率。​</w:t>
      </w:r>
    </w:p>
    <w:p w14:paraId="508A8BA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延长工作时间，早 7:30 到岗，晚 23:00 下班，中间 15 分钟短休，日产能提升至 1800 台。​</w:t>
      </w:r>
    </w:p>
    <w:p w14:paraId="3C7800AC">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与外部加工商合作，外包部分非核心零部件的加工，如部分外壳和扇叶的加工，缓解关键工序的产能压力。​</w:t>
      </w:r>
    </w:p>
    <w:p w14:paraId="18162972">
      <w:pPr>
        <w:numPr>
          <w:ilvl w:val="0"/>
          <w:numId w:val="12"/>
        </w:numPr>
        <w:ind w:left="42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淡季策略（11 - 次年 3 月）：需求相对较低，采取以下措施：​</w:t>
      </w:r>
    </w:p>
    <w:p w14:paraId="5856A78B">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调整生产计划，生产通用零部件和库存，为旺季做准备。​</w:t>
      </w:r>
    </w:p>
    <w:p w14:paraId="337644FE">
      <w:pPr>
        <w:numPr>
          <w:ilvl w:val="1"/>
          <w:numId w:val="12"/>
        </w:numPr>
        <w:ind w:left="840" w:leftChars="0" w:hanging="420" w:firstLineChars="0"/>
        <w:rPr>
          <w:rFonts w:hint="eastAsia" w:ascii="宋体" w:hAnsi="宋体" w:eastAsia="宋体" w:cs="宋体"/>
          <w:sz w:val="24"/>
          <w:szCs w:val="24"/>
          <w:woUserID w:val="4"/>
        </w:rPr>
      </w:pPr>
      <w:r>
        <w:rPr>
          <w:rFonts w:hint="eastAsia" w:ascii="宋体" w:hAnsi="宋体" w:eastAsia="宋体" w:cs="宋体"/>
          <w:sz w:val="24"/>
          <w:szCs w:val="24"/>
          <w:woUserID w:val="4"/>
        </w:rPr>
        <w:t>安排员工培训，提高员工技能水平，优化生产流程。​</w:t>
      </w:r>
    </w:p>
    <w:p w14:paraId="259CB4DD">
      <w:pPr>
        <w:numPr>
          <w:ilvl w:val="1"/>
          <w:numId w:val="12"/>
        </w:numPr>
        <w:ind w:left="840" w:leftChars="0" w:hanging="420" w:firstLineChars="0"/>
        <w:rPr>
          <w:rFonts w:hint="eastAsia" w:ascii="宋体" w:hAnsi="宋体" w:eastAsia="宋体" w:cs="宋体"/>
          <w:sz w:val="24"/>
          <w:szCs w:val="24"/>
        </w:rPr>
      </w:pPr>
      <w:r>
        <w:rPr>
          <w:rFonts w:hint="eastAsia" w:ascii="宋体" w:hAnsi="宋体" w:eastAsia="宋体" w:cs="宋体"/>
          <w:sz w:val="24"/>
          <w:szCs w:val="24"/>
          <w:woUserID w:val="4"/>
        </w:rPr>
        <w:t>降低设备运行时间，减少能源消耗，同时进行设备维护和保养，确保设备在旺季正常运行。</w:t>
      </w:r>
    </w:p>
    <w:p w14:paraId="5E345AA4">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四</w:t>
      </w:r>
      <w:r>
        <w:rPr>
          <w:rFonts w:hint="eastAsia" w:ascii="黑体" w:hAnsi="黑体" w:eastAsia="黑体" w:cs="黑体"/>
          <w:b w:val="0"/>
          <w:color w:val="000000"/>
          <w:kern w:val="44"/>
          <w:sz w:val="32"/>
          <w:szCs w:val="44"/>
          <w:lang w:bidi="ar-SA"/>
        </w:rPr>
        <w:t>、</w:t>
      </w:r>
      <w:r>
        <w:t>主生产计划（MPS）</w:t>
      </w:r>
    </w:p>
    <w:p w14:paraId="6922CEF5">
      <w:pPr>
        <w:pStyle w:val="3"/>
        <w:widowControl/>
        <w:numPr>
          <w:ilvl w:val="0"/>
          <w:numId w:val="13"/>
        </w:numPr>
        <w:ind w:left="0" w:leftChars="0" w:firstLine="0" w:firstLineChars="0"/>
        <w:rPr>
          <w:rFonts w:hint="eastAsia" w:ascii="黑体" w:hAnsi="黑体" w:eastAsia="黑体" w:cs="黑体"/>
          <w:b w:val="0"/>
        </w:rPr>
      </w:pPr>
      <w:r>
        <w:t>主生产计划流程图</w:t>
      </w:r>
    </w:p>
    <w:p w14:paraId="680238D7">
      <w:pPr>
        <w:pStyle w:val="11"/>
        <w:widowControl/>
        <w:numPr>
          <w:ilvl w:val="0"/>
          <w:numId w:val="14"/>
        </w:numPr>
        <w:pBdr>
          <w:left w:val="none" w:color="auto" w:sz="0" w:space="0"/>
        </w:pBdr>
        <w:ind w:left="0" w:leftChars="0" w:right="358" w:firstLine="840" w:firstLineChars="0"/>
        <w:rPr>
          <w:b w:val="0"/>
        </w:rPr>
      </w:pPr>
      <w:r>
        <w:rPr>
          <w:b w:val="0"/>
        </w:rPr>
        <w:drawing>
          <wp:inline distT="0" distB="0" distL="114300" distR="114300">
            <wp:extent cx="5433695" cy="8486140"/>
            <wp:effectExtent l="0" t="0" r="1460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4"/>
                    <a:srcRect l="4692"/>
                    <a:stretch>
                      <a:fillRect/>
                    </a:stretch>
                  </pic:blipFill>
                  <pic:spPr>
                    <a:xfrm>
                      <a:off x="0" y="0"/>
                      <a:ext cx="5433695" cy="8486140"/>
                    </a:xfrm>
                    <a:prstGeom prst="rect">
                      <a:avLst/>
                    </a:prstGeom>
                  </pic:spPr>
                </pic:pic>
              </a:graphicData>
            </a:graphic>
          </wp:inline>
        </w:drawing>
      </w:r>
    </w:p>
    <w:p w14:paraId="5C076275">
      <w:pPr>
        <w:pStyle w:val="11"/>
        <w:widowControl/>
        <w:numPr>
          <w:ilvl w:val="0"/>
          <w:numId w:val="14"/>
        </w:numPr>
        <w:pBdr>
          <w:left w:val="none" w:color="auto" w:sz="0" w:space="0"/>
        </w:pBdr>
        <w:ind w:left="0" w:leftChars="0" w:right="358" w:firstLine="840" w:firstLineChars="0"/>
        <w:rPr>
          <w:b w:val="0"/>
        </w:rPr>
      </w:pPr>
    </w:p>
    <w:p w14:paraId="1219612A">
      <w:pPr>
        <w:pStyle w:val="11"/>
        <w:widowControl/>
        <w:numPr>
          <w:ilvl w:val="0"/>
          <w:numId w:val="14"/>
        </w:numPr>
        <w:pBdr>
          <w:left w:val="none" w:color="auto" w:sz="0" w:space="0"/>
        </w:pBdr>
        <w:ind w:left="0" w:leftChars="0" w:right="358" w:firstLine="840" w:firstLineChars="0"/>
        <w:rPr>
          <w:b w:val="0"/>
        </w:rPr>
      </w:pPr>
      <w:r>
        <w:rPr>
          <w:i w:val="0"/>
          <w:color w:val="000000"/>
        </w:rPr>
        <w:t>标注关键节点（需求计算、库存检查、计划调整）</w:t>
      </w:r>
    </w:p>
    <w:p w14:paraId="7D77D3B2">
      <w:pPr>
        <w:pStyle w:val="3"/>
        <w:widowControl/>
        <w:numPr>
          <w:ilvl w:val="0"/>
          <w:numId w:val="13"/>
        </w:numPr>
        <w:ind w:left="0" w:leftChars="0" w:firstLine="0" w:firstLineChars="0"/>
        <w:rPr>
          <w:rFonts w:hint="eastAsia" w:ascii="黑体" w:hAnsi="黑体" w:eastAsia="黑体" w:cs="黑体"/>
          <w:b w:val="0"/>
        </w:rPr>
      </w:pPr>
      <w:r>
        <w:t>手持小风扇产品物料清单（BOM 表）</w:t>
      </w:r>
    </w:p>
    <w:tbl>
      <w:tblPr>
        <w:tblStyle w:val="19"/>
        <w:tblW w:w="5313"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487"/>
        <w:gridCol w:w="862"/>
        <w:gridCol w:w="682"/>
        <w:gridCol w:w="2194"/>
        <w:gridCol w:w="361"/>
        <w:gridCol w:w="361"/>
        <w:gridCol w:w="726"/>
        <w:gridCol w:w="461"/>
        <w:gridCol w:w="461"/>
        <w:gridCol w:w="715"/>
        <w:gridCol w:w="1175"/>
        <w:gridCol w:w="717"/>
      </w:tblGrid>
      <w:tr w14:paraId="59A9C6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B1E01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层级</w:t>
            </w:r>
          </w:p>
        </w:tc>
        <w:tc>
          <w:tcPr>
            <w:tcW w:w="46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223EAD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物料名称</w:t>
            </w:r>
          </w:p>
        </w:tc>
        <w:tc>
          <w:tcPr>
            <w:tcW w:w="37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7A1F4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物料编码</w:t>
            </w:r>
          </w:p>
        </w:tc>
        <w:tc>
          <w:tcPr>
            <w:tcW w:w="1191"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624E6A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规格</w:t>
            </w:r>
          </w:p>
        </w:tc>
        <w:tc>
          <w:tcPr>
            <w:tcW w:w="19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A2966D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单位</w:t>
            </w:r>
          </w:p>
        </w:tc>
        <w:tc>
          <w:tcPr>
            <w:tcW w:w="19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65FF2B1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数量</w:t>
            </w:r>
          </w:p>
        </w:tc>
        <w:tc>
          <w:tcPr>
            <w:tcW w:w="39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980065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 / 采购</w:t>
            </w:r>
          </w:p>
        </w:tc>
        <w:tc>
          <w:tcPr>
            <w:tcW w:w="25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2EF9F5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提前期</w:t>
            </w:r>
          </w:p>
        </w:tc>
        <w:tc>
          <w:tcPr>
            <w:tcW w:w="25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F9A4E9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损耗率</w:t>
            </w:r>
          </w:p>
        </w:tc>
        <w:tc>
          <w:tcPr>
            <w:tcW w:w="38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357D1DC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安全库存</w:t>
            </w:r>
          </w:p>
        </w:tc>
        <w:tc>
          <w:tcPr>
            <w:tcW w:w="638"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67D659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单位成本（元）</w:t>
            </w:r>
          </w:p>
        </w:tc>
        <w:tc>
          <w:tcPr>
            <w:tcW w:w="389"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1B685E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现有库存</w:t>
            </w:r>
          </w:p>
        </w:tc>
      </w:tr>
      <w:tr w14:paraId="44043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DA4370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65F33C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手持小风扇总成</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7E5D25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B80351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77212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台</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1F934F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76A35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F5AA3C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39A059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F9A37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10DCE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A1E23F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339A8B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9AC759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8BB1C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外壳组件</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F9748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HC-001</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9C828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ABS 材质，含前壳/ 后壳/握柄</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70CE4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套</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8C358A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CAD8CB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6F1160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047AE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F489E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51C1E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0.5</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2972B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800</w:t>
            </w:r>
          </w:p>
        </w:tc>
      </w:tr>
      <w:tr w14:paraId="6F396C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1B84C8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6DBBC7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电机模块</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A612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DJ-001</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977A3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无刷直流电机</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D3CC11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BAAE9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26459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51F5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8FFF14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D430FD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CB1D21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2</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59563A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w:t>
            </w:r>
          </w:p>
        </w:tc>
      </w:tr>
      <w:tr w14:paraId="0D3338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trHeight w:val="90" w:hRule="atLeast"/>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65523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C69F3D">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电池模块</w:t>
            </w:r>
            <w:r>
              <w:rPr>
                <w:rFonts w:hint="eastAsia" w:ascii="等线" w:hAnsi="等线" w:eastAsia="等线" w:cs="Times New Roman"/>
                <w:kern w:val="2"/>
                <w:sz w:val="22"/>
                <w:szCs w:val="24"/>
                <w:lang w:val="en-US" w:eastAsia="zh" w:bidi="ar"/>
                <w:woUserID w:val="4"/>
              </w:rPr>
              <w:t>1</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0C46D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DC-001</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1229600">
            <w:pPr>
              <w:keepNext w:val="0"/>
              <w:keepLines w:val="0"/>
              <w:widowControl w:val="0"/>
              <w:suppressLineNumbers w:val="0"/>
              <w:spacing w:before="0" w:beforeAutospacing="0" w:after="0" w:afterAutospacing="0" w:line="240" w:lineRule="auto"/>
              <w:ind w:left="0" w:right="0"/>
              <w:jc w:val="left"/>
              <w:rPr>
                <w:rFonts w:hint="default"/>
                <w:lang w:val="en-US"/>
                <w:woUserID w:val="4"/>
              </w:rPr>
            </w:pPr>
            <w:r>
              <w:rPr>
                <w:rFonts w:hint="eastAsia" w:ascii="等线" w:hAnsi="等线" w:eastAsia="等线" w:cs="Times New Roman"/>
                <w:kern w:val="2"/>
                <w:sz w:val="22"/>
                <w:szCs w:val="24"/>
                <w:lang w:val="en-US" w:eastAsia="zh-CN" w:bidi="ar"/>
                <w:woUserID w:val="4"/>
              </w:rPr>
              <w:t>2000mAh 锂电池+充电器</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C4E37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4F421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7D07C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DDA6F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4B43F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1743B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1D2F45">
            <w:pPr>
              <w:keepNext w:val="0"/>
              <w:keepLines w:val="0"/>
              <w:widowControl w:val="0"/>
              <w:suppressLineNumbers w:val="0"/>
              <w:spacing w:before="0" w:beforeAutospacing="0" w:after="0" w:afterAutospacing="0" w:line="240" w:lineRule="auto"/>
              <w:ind w:left="0" w:right="0"/>
              <w:jc w:val="left"/>
              <w:rPr>
                <w:rFonts w:hint="default" w:eastAsia="等线"/>
                <w:lang w:val="en-US" w:eastAsia="zh-CN"/>
                <w:woUserID w:val="4"/>
              </w:rPr>
            </w:pPr>
            <w:r>
              <w:rPr>
                <w:rFonts w:hint="eastAsia" w:eastAsia="等线"/>
                <w:lang w:val="en-US" w:eastAsia="zh-CN"/>
                <w:woUserID w:val="4"/>
              </w:rPr>
              <w:t>0.5</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EDAF4F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r>
      <w:tr w14:paraId="0D9CA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E5408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BB9F6A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控制模块</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DEDDDC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KZ-001</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18A6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集成 MCU，硅胶按键</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F547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个</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616D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23AB8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采购</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8E872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BD2BE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05ED77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65C2549">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1.3</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45D766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r>
      <w:tr w14:paraId="573EC8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AFE6F04">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1</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A9DA6F">
            <w:pPr>
              <w:keepNext w:val="0"/>
              <w:keepLines w:val="0"/>
              <w:widowControl w:val="0"/>
              <w:suppressLineNumbers w:val="0"/>
              <w:spacing w:before="0" w:beforeAutospacing="0" w:after="0" w:afterAutospacing="0" w:line="240" w:lineRule="auto"/>
              <w:ind w:left="0" w:right="0"/>
              <w:jc w:val="left"/>
              <w:rPr>
                <w:rFonts w:hint="default" w:eastAsia="等线"/>
                <w:lang w:val="en-US" w:eastAsia="zh-CN"/>
                <w:woUserID w:val="4"/>
              </w:rPr>
            </w:pPr>
            <w:r>
              <w:rPr>
                <w:rFonts w:hint="eastAsia" w:eastAsia="等线"/>
                <w:lang w:val="en-US" w:eastAsia="zh-CN"/>
                <w:woUserID w:val="4"/>
              </w:rPr>
              <w:t>风道系统</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EAD101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SY-001</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B50003C">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仿生扇叶</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428E6E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片</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957C03">
            <w:pPr>
              <w:keepNext w:val="0"/>
              <w:keepLines w:val="0"/>
              <w:widowControl w:val="0"/>
              <w:suppressLineNumbers w:val="0"/>
              <w:spacing w:before="0" w:beforeAutospacing="0" w:after="0" w:afterAutospacing="0" w:line="240" w:lineRule="auto"/>
              <w:ind w:left="0" w:right="0"/>
              <w:jc w:val="left"/>
              <w:rPr>
                <w:rFonts w:hint="eastAsia" w:eastAsia="宋体"/>
                <w:lang w:val="en-US" w:eastAsia="zh-CN"/>
                <w:woUserID w:val="4"/>
              </w:rPr>
            </w:pPr>
            <w:r>
              <w:rPr>
                <w:rFonts w:hint="eastAsia" w:eastAsia="宋体"/>
                <w:lang w:val="en-US" w:eastAsia="zh-CN"/>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42564A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95D1C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5D34A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94A82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5EB9566">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0.3</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BD99A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1200</w:t>
            </w:r>
          </w:p>
        </w:tc>
      </w:tr>
      <w:tr w14:paraId="3123D6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26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563FCC">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2</w:t>
            </w:r>
          </w:p>
        </w:tc>
        <w:tc>
          <w:tcPr>
            <w:tcW w:w="46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43F3B95">
            <w:pPr>
              <w:keepNext w:val="0"/>
              <w:keepLines w:val="0"/>
              <w:widowControl w:val="0"/>
              <w:suppressLineNumbers w:val="0"/>
              <w:spacing w:before="0" w:beforeAutospacing="0" w:after="0" w:afterAutospacing="0" w:line="240" w:lineRule="auto"/>
              <w:ind w:left="0" w:right="0"/>
              <w:jc w:val="left"/>
              <w:rPr>
                <w:rFonts w:hint="default" w:eastAsia="等线"/>
                <w:lang w:val="en-US" w:eastAsia="zh-CN"/>
                <w:woUserID w:val="4"/>
              </w:rPr>
            </w:pPr>
            <w:r>
              <w:rPr>
                <w:rFonts w:hint="eastAsia" w:eastAsia="等线"/>
                <w:lang w:val="en-US" w:eastAsia="zh-CN"/>
                <w:woUserID w:val="4"/>
              </w:rPr>
              <w:t>仿生扇叶</w:t>
            </w:r>
          </w:p>
        </w:tc>
        <w:tc>
          <w:tcPr>
            <w:tcW w:w="3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4A45752">
            <w:pPr>
              <w:keepNext w:val="0"/>
              <w:keepLines w:val="0"/>
              <w:widowControl w:val="0"/>
              <w:suppressLineNumbers w:val="0"/>
              <w:spacing w:before="0" w:beforeAutospacing="0" w:after="0" w:afterAutospacing="0" w:line="240" w:lineRule="auto"/>
              <w:ind w:left="0" w:right="0"/>
              <w:jc w:val="left"/>
              <w:rPr>
                <w:rFonts w:hint="eastAsia" w:eastAsia="等线"/>
                <w:lang w:val="en-US" w:eastAsia="zh"/>
                <w:woUserID w:val="4"/>
              </w:rPr>
            </w:pPr>
            <w:r>
              <w:rPr>
                <w:rFonts w:hint="eastAsia" w:ascii="等线" w:hAnsi="等线" w:eastAsia="等线" w:cs="Times New Roman"/>
                <w:kern w:val="2"/>
                <w:sz w:val="22"/>
                <w:szCs w:val="24"/>
                <w:lang w:val="en-US" w:eastAsia="zh-CN" w:bidi="ar"/>
                <w:woUserID w:val="4"/>
              </w:rPr>
              <w:t>SY-00</w:t>
            </w:r>
            <w:r>
              <w:rPr>
                <w:rFonts w:hint="eastAsia" w:ascii="等线" w:hAnsi="等线" w:eastAsia="等线" w:cs="Times New Roman"/>
                <w:kern w:val="2"/>
                <w:sz w:val="22"/>
                <w:szCs w:val="24"/>
                <w:lang w:val="en-US" w:eastAsia="zh" w:bidi="ar"/>
                <w:woUserID w:val="4"/>
              </w:rPr>
              <w:t>2</w:t>
            </w:r>
          </w:p>
        </w:tc>
        <w:tc>
          <w:tcPr>
            <w:tcW w:w="1191"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1954938">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ascii="等线" w:hAnsi="等线" w:eastAsia="等线" w:cs="Times New Roman"/>
                <w:kern w:val="2"/>
                <w:sz w:val="22"/>
                <w:szCs w:val="24"/>
                <w:lang w:val="en-US" w:eastAsia="zh" w:bidi="ar"/>
                <w:woUserID w:val="4"/>
              </w:rPr>
              <w:t>三</w:t>
            </w:r>
            <w:r>
              <w:rPr>
                <w:rFonts w:hint="eastAsia" w:ascii="等线" w:hAnsi="等线" w:eastAsia="等线" w:cs="Times New Roman"/>
                <w:kern w:val="2"/>
                <w:sz w:val="22"/>
                <w:szCs w:val="24"/>
                <w:lang w:val="en-US" w:eastAsia="zh-CN" w:bidi="ar"/>
                <w:woUserID w:val="4"/>
              </w:rPr>
              <w:t>叶仿生静音</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94FC2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片</w:t>
            </w:r>
          </w:p>
        </w:tc>
        <w:tc>
          <w:tcPr>
            <w:tcW w:w="19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CE3342">
            <w:pPr>
              <w:keepNext w:val="0"/>
              <w:keepLines w:val="0"/>
              <w:widowControl w:val="0"/>
              <w:suppressLineNumbers w:val="0"/>
              <w:spacing w:before="0" w:beforeAutospacing="0" w:after="0" w:afterAutospacing="0" w:line="240" w:lineRule="auto"/>
              <w:ind w:left="0" w:right="0"/>
              <w:jc w:val="left"/>
              <w:rPr>
                <w:rFonts w:hint="eastAsia" w:eastAsia="宋体"/>
                <w:lang w:val="en-US" w:eastAsia="zh-CN"/>
                <w:woUserID w:val="4"/>
              </w:rPr>
            </w:pPr>
            <w:r>
              <w:rPr>
                <w:rFonts w:hint="eastAsia" w:eastAsia="宋体"/>
                <w:lang w:val="en-US" w:eastAsia="zh-CN"/>
                <w:woUserID w:val="4"/>
              </w:rPr>
              <w:t>1</w:t>
            </w:r>
          </w:p>
        </w:tc>
        <w:tc>
          <w:tcPr>
            <w:tcW w:w="39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76FC57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自制</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F45AB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3天</w:t>
            </w:r>
          </w:p>
        </w:tc>
        <w:tc>
          <w:tcPr>
            <w:tcW w:w="25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120287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38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4BA86F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1000</w:t>
            </w:r>
          </w:p>
        </w:tc>
        <w:tc>
          <w:tcPr>
            <w:tcW w:w="638"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C8B82F5">
            <w:pPr>
              <w:keepNext w:val="0"/>
              <w:keepLines w:val="0"/>
              <w:widowControl w:val="0"/>
              <w:suppressLineNumbers w:val="0"/>
              <w:spacing w:before="0" w:beforeAutospacing="0" w:after="0" w:afterAutospacing="0" w:line="240" w:lineRule="auto"/>
              <w:ind w:left="0" w:right="0"/>
              <w:jc w:val="left"/>
              <w:rPr>
                <w:rFonts w:hint="default" w:eastAsia="宋体"/>
                <w:lang w:val="en-US" w:eastAsia="zh-CN"/>
                <w:woUserID w:val="4"/>
              </w:rPr>
            </w:pPr>
            <w:r>
              <w:rPr>
                <w:rFonts w:hint="eastAsia" w:eastAsia="宋体"/>
                <w:lang w:val="en-US" w:eastAsia="zh-CN"/>
                <w:woUserID w:val="4"/>
              </w:rPr>
              <w:t>0.1</w:t>
            </w:r>
          </w:p>
        </w:tc>
        <w:tc>
          <w:tcPr>
            <w:tcW w:w="389"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5CF15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1200</w:t>
            </w:r>
          </w:p>
        </w:tc>
      </w:tr>
      <w:tr w14:paraId="3BDCB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487"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5541F489">
            <w:pPr>
              <w:keepNext w:val="0"/>
              <w:keepLines w:val="0"/>
              <w:widowControl w:val="0"/>
              <w:suppressLineNumbers w:val="0"/>
              <w:spacing w:before="0" w:beforeAutospacing="0" w:after="0" w:afterAutospacing="0" w:line="240" w:lineRule="auto"/>
              <w:ind w:left="0" w:leftChars="0" w:right="0" w:rightChars="0" w:firstLine="0" w:firstLineChars="0"/>
              <w:jc w:val="left"/>
              <w:rPr>
                <w:rFonts w:hint="default" w:eastAsia="宋体"/>
                <w:lang w:val="en-US" w:eastAsia="zh-CN"/>
                <w:woUserID w:val="4"/>
              </w:rPr>
            </w:pPr>
            <w:r>
              <w:rPr>
                <w:rFonts w:hint="eastAsia" w:eastAsia="宋体"/>
                <w:lang w:val="en-US" w:eastAsia="zh-CN"/>
                <w:woUserID w:val="4"/>
              </w:rPr>
              <w:t>2</w:t>
            </w:r>
          </w:p>
        </w:tc>
        <w:tc>
          <w:tcPr>
            <w:tcW w:w="86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7CCBA8B9">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eastAsia="等线"/>
                <w:lang w:val="en-US" w:eastAsia="zh-CN"/>
                <w:woUserID w:val="4"/>
              </w:rPr>
            </w:pPr>
            <w:r>
              <w:rPr>
                <w:rFonts w:hint="eastAsia" w:ascii="等线" w:hAnsi="等线" w:eastAsia="等线" w:cs="Times New Roman"/>
                <w:kern w:val="2"/>
                <w:sz w:val="22"/>
                <w:szCs w:val="24"/>
                <w:lang w:val="en-US" w:eastAsia="zh-CN" w:bidi="ar"/>
                <w:woUserID w:val="4"/>
              </w:rPr>
              <w:t>充电器</w:t>
            </w:r>
          </w:p>
        </w:tc>
        <w:tc>
          <w:tcPr>
            <w:tcW w:w="68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48E2CEA2">
            <w:pPr>
              <w:keepNext w:val="0"/>
              <w:keepLines w:val="0"/>
              <w:widowControl w:val="0"/>
              <w:suppressLineNumbers w:val="0"/>
              <w:spacing w:before="0" w:beforeAutospacing="0" w:after="0" w:afterAutospacing="0" w:line="240" w:lineRule="auto"/>
              <w:ind w:left="0" w:leftChars="0" w:right="0" w:right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CN" w:bidi="ar"/>
                <w:woUserID w:val="4"/>
              </w:rPr>
              <w:t>DC-00</w:t>
            </w:r>
            <w:r>
              <w:rPr>
                <w:rFonts w:hint="eastAsia" w:ascii="等线" w:hAnsi="等线" w:eastAsia="等线" w:cs="Times New Roman"/>
                <w:kern w:val="2"/>
                <w:sz w:val="22"/>
                <w:szCs w:val="24"/>
                <w:lang w:val="en-US" w:eastAsia="zh" w:bidi="ar"/>
                <w:woUserID w:val="4"/>
              </w:rPr>
              <w:t>2</w:t>
            </w:r>
          </w:p>
        </w:tc>
        <w:tc>
          <w:tcPr>
            <w:tcW w:w="2188"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282C1401">
            <w:pPr>
              <w:keepNext w:val="0"/>
              <w:keepLines w:val="0"/>
              <w:widowControl w:val="0"/>
              <w:suppressLineNumbers w:val="0"/>
              <w:spacing w:before="0" w:beforeAutospacing="0" w:after="0" w:afterAutospacing="0" w:line="240" w:lineRule="auto"/>
              <w:ind w:left="0" w:leftChars="0" w:right="0" w:rightChars="0" w:firstLine="0" w:firstLineChars="0"/>
              <w:jc w:val="left"/>
              <w:rPr>
                <w:rFonts w:hint="default" w:ascii="等线" w:hAnsi="等线" w:eastAsia="等线" w:cs="Times New Roman"/>
                <w:kern w:val="2"/>
                <w:sz w:val="22"/>
                <w:szCs w:val="24"/>
                <w:lang w:val="en-US" w:eastAsia="zh" w:bidi="ar"/>
                <w:woUserID w:val="4"/>
              </w:rPr>
            </w:pPr>
            <w:r>
              <w:rPr>
                <w:rFonts w:hint="default" w:ascii="Arial" w:hAnsi="Arial" w:eastAsia="ＭＳ 明朝" w:cs="Arial"/>
                <w:i w:val="0"/>
                <w:iCs w:val="0"/>
                <w:caps w:val="0"/>
                <w:color w:val="000000"/>
                <w:spacing w:val="0"/>
                <w:kern w:val="0"/>
                <w:sz w:val="24"/>
                <w:szCs w:val="24"/>
                <w:lang w:val="en-US" w:eastAsia="zh-CN" w:bidi="ar"/>
              </w:rPr>
              <w:t>Type - C（5V/1A）</w:t>
            </w:r>
            <w:r>
              <w:rPr>
                <w:rFonts w:hint="eastAsia" w:ascii="Arial" w:hAnsi="Arial" w:eastAsia="ＭＳ 明朝" w:cs="Arial"/>
                <w:i w:val="0"/>
                <w:iCs w:val="0"/>
                <w:caps w:val="0"/>
                <w:color w:val="000000"/>
                <w:spacing w:val="0"/>
                <w:kern w:val="0"/>
                <w:sz w:val="24"/>
                <w:szCs w:val="24"/>
                <w:lang w:val="en-US" w:eastAsia="zh-CN" w:bidi="ar"/>
              </w:rPr>
              <w:t>1.2米编织线</w:t>
            </w:r>
          </w:p>
        </w:tc>
        <w:tc>
          <w:tcPr>
            <w:tcW w:w="36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192A6136">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个</w:t>
            </w:r>
          </w:p>
        </w:tc>
        <w:tc>
          <w:tcPr>
            <w:tcW w:w="36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3EBBC404">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eastAsia="宋体"/>
                <w:lang w:val="en-US" w:eastAsia="zh-CN"/>
                <w:woUserID w:val="4"/>
              </w:rPr>
            </w:pPr>
            <w:r>
              <w:rPr>
                <w:rFonts w:hint="eastAsia" w:ascii="等线" w:hAnsi="等线" w:eastAsia="等线" w:cs="Times New Roman"/>
                <w:kern w:val="2"/>
                <w:sz w:val="22"/>
                <w:szCs w:val="24"/>
                <w:lang w:val="en-US" w:eastAsia="zh" w:bidi="ar"/>
                <w:woUserID w:val="4"/>
              </w:rPr>
              <w:t>1</w:t>
            </w:r>
          </w:p>
        </w:tc>
        <w:tc>
          <w:tcPr>
            <w:tcW w:w="724"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00193C69">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采购</w:t>
            </w:r>
          </w:p>
        </w:tc>
        <w:tc>
          <w:tcPr>
            <w:tcW w:w="46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0B670B4C">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6天</w:t>
            </w:r>
          </w:p>
        </w:tc>
        <w:tc>
          <w:tcPr>
            <w:tcW w:w="460"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525B016A">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1%</w:t>
            </w:r>
          </w:p>
        </w:tc>
        <w:tc>
          <w:tcPr>
            <w:tcW w:w="713"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101D2BDF">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400</w:t>
            </w:r>
          </w:p>
        </w:tc>
        <w:tc>
          <w:tcPr>
            <w:tcW w:w="1173"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61AC3A7F">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CN" w:bidi="ar"/>
                <w:woUserID w:val="4"/>
              </w:rPr>
              <w:t>0.7</w:t>
            </w:r>
          </w:p>
        </w:tc>
        <w:tc>
          <w:tcPr>
            <w:tcW w:w="716" w:type="dxa"/>
            <w:tcBorders>
              <w:top w:val="single" w:color="5FB4FF" w:sz="8" w:space="0"/>
              <w:left w:val="single" w:color="5FB4FF" w:sz="8" w:space="0"/>
              <w:bottom w:val="single" w:color="5FB4FF" w:sz="8" w:space="0"/>
              <w:right w:val="single" w:color="5FB4FF" w:sz="8" w:space="0"/>
            </w:tcBorders>
            <w:shd w:val="clear" w:color="FFFFFF" w:fill="FFFFFF"/>
            <w:vAlign w:val="top"/>
          </w:tcPr>
          <w:p w14:paraId="526BFDC3">
            <w:pPr>
              <w:keepNext w:val="0"/>
              <w:keepLines w:val="0"/>
              <w:widowControl w:val="0"/>
              <w:suppressLineNumbers w:val="0"/>
              <w:spacing w:before="0" w:beforeAutospacing="0" w:after="0" w:afterAutospacing="0" w:line="240" w:lineRule="auto"/>
              <w:ind w:left="0" w:leftChars="0" w:right="0" w:rightChars="0" w:firstLine="0" w:firstLineChars="0"/>
              <w:jc w:val="left"/>
              <w:rPr>
                <w:rFonts w:hint="eastAsia" w:ascii="等线" w:hAnsi="等线" w:eastAsia="等线" w:cs="Times New Roman"/>
                <w:kern w:val="2"/>
                <w:sz w:val="22"/>
                <w:szCs w:val="24"/>
                <w:lang w:val="en-US" w:eastAsia="zh-CN" w:bidi="ar"/>
                <w:woUserID w:val="4"/>
              </w:rPr>
            </w:pPr>
            <w:r>
              <w:rPr>
                <w:rFonts w:hint="eastAsia" w:ascii="等线" w:hAnsi="等线" w:eastAsia="等线" w:cs="Times New Roman"/>
                <w:kern w:val="2"/>
                <w:sz w:val="22"/>
                <w:szCs w:val="24"/>
                <w:lang w:val="en-US" w:eastAsia="zh" w:bidi="ar"/>
                <w:woUserID w:val="4"/>
              </w:rPr>
              <w:t>500</w:t>
            </w:r>
          </w:p>
        </w:tc>
      </w:tr>
    </w:tbl>
    <w:p w14:paraId="7ADCD8A3">
      <w:pPr>
        <w:pStyle w:val="11"/>
        <w:widowControl/>
        <w:numPr>
          <w:ilvl w:val="0"/>
          <w:numId w:val="15"/>
        </w:numPr>
        <w:pBdr>
          <w:left w:val="none" w:color="auto" w:sz="0" w:space="0"/>
        </w:pBdr>
        <w:ind w:left="0" w:leftChars="0" w:right="358" w:firstLine="840" w:firstLineChars="0"/>
        <w:rPr>
          <w:b w:val="0"/>
        </w:rPr>
      </w:pPr>
    </w:p>
    <w:p w14:paraId="47881753">
      <w:pPr>
        <w:pStyle w:val="3"/>
        <w:widowControl/>
        <w:numPr>
          <w:ilvl w:val="0"/>
          <w:numId w:val="13"/>
        </w:numPr>
        <w:ind w:left="0" w:leftChars="0" w:firstLine="0" w:firstLineChars="0"/>
        <w:rPr>
          <w:rFonts w:hint="eastAsia" w:ascii="黑体" w:hAnsi="黑体" w:eastAsia="黑体" w:cs="黑体"/>
          <w:b w:val="0"/>
        </w:rPr>
      </w:pPr>
      <w:r>
        <w:t>生产批量的设定</w:t>
      </w:r>
    </w:p>
    <w:p w14:paraId="711967AB">
      <w:pPr>
        <w:pStyle w:val="11"/>
        <w:widowControl/>
        <w:numPr>
          <w:ilvl w:val="0"/>
          <w:numId w:val="16"/>
        </w:numPr>
        <w:pBdr>
          <w:left w:val="none" w:color="auto" w:sz="0" w:space="0"/>
        </w:pBdr>
        <w:ind w:left="0" w:leftChars="0" w:right="358" w:firstLine="840" w:firstLineChars="0"/>
        <w:rPr>
          <w:b w:val="0"/>
        </w:rPr>
      </w:pPr>
      <w:r>
        <w:rPr>
          <w:rFonts w:hint="eastAsia"/>
          <w:i w:val="0"/>
          <w:color w:val="000000"/>
          <w:lang w:eastAsia="zh"/>
          <w:woUserID w:val="4"/>
        </w:rPr>
        <w:t>1.</w:t>
      </w:r>
      <w:r>
        <w:rPr>
          <w:i w:val="0"/>
          <w:color w:val="000000"/>
        </w:rPr>
        <w:t>运用经济批量模型（EOQ）计算最优生产批量</w:t>
      </w:r>
    </w:p>
    <w:p w14:paraId="566EE4F4">
      <w:pPr>
        <w:keepNext w:val="0"/>
        <w:keepLines w:val="0"/>
        <w:widowControl/>
        <w:numPr>
          <w:ilvl w:val="2"/>
          <w:numId w:val="17"/>
        </w:numPr>
        <w:suppressLineNumbers w:val="0"/>
        <w:ind w:left="1260" w:leftChars="0" w:hanging="420" w:firstLineChars="0"/>
        <w:jc w:val="left"/>
        <w:rPr>
          <w:rFonts w:hint="eastAsia" w:ascii="宋体" w:hAnsi="宋体" w:eastAsia="宋体" w:cs="宋体"/>
          <w:b w:val="0"/>
          <w:bCs w:val="0"/>
          <w:kern w:val="0"/>
          <w:sz w:val="24"/>
          <w:szCs w:val="24"/>
          <w:lang w:val="en-US" w:eastAsia="zh-CN" w:bidi="ar"/>
          <w:woUserID w:val="4"/>
        </w:rPr>
      </w:pPr>
      <w:r>
        <w:rPr>
          <w:rFonts w:hint="eastAsia" w:ascii="宋体" w:hAnsi="宋体" w:eastAsia="宋体" w:cs="宋体"/>
          <w:b w:val="0"/>
          <w:bCs w:val="0"/>
          <w:kern w:val="0"/>
          <w:sz w:val="24"/>
          <w:szCs w:val="24"/>
          <w:lang w:val="en-US" w:eastAsia="zh-CN" w:bidi="ar"/>
          <w:woUserID w:val="4"/>
        </w:rPr>
        <w:t>基础款 F-100：</w:t>
      </w:r>
    </w:p>
    <w:p w14:paraId="2C768C6F">
      <w:pPr>
        <w:keepNext w:val="0"/>
        <w:keepLines w:val="0"/>
        <w:widowControl/>
        <w:numPr>
          <w:ilvl w:val="0"/>
          <w:numId w:val="0"/>
        </w:numPr>
        <w:suppressLineNumbers w:val="0"/>
        <w:ind w:left="840" w:leftChars="0" w:firstLine="0" w:firstLineChars="0"/>
        <w:jc w:val="left"/>
        <w:rPr>
          <w:rFonts w:hint="eastAsia" w:ascii="宋体" w:hAnsi="宋体" w:eastAsia="宋体" w:cs="宋体"/>
          <w:b w:val="0"/>
          <w:bCs w:val="0"/>
          <w:kern w:val="0"/>
          <w:sz w:val="24"/>
          <w:szCs w:val="24"/>
          <w:lang w:val="en-US" w:eastAsia="zh" w:bidi="ar"/>
          <w:woUserID w:val="4"/>
        </w:rPr>
      </w:pPr>
      <w:r>
        <w:rPr>
          <w:rFonts w:hint="eastAsia" w:ascii="宋体" w:hAnsi="宋体" w:eastAsia="宋体" w:cs="宋体"/>
          <w:b w:val="0"/>
          <w:bCs w:val="0"/>
          <w:kern w:val="0"/>
          <w:sz w:val="24"/>
          <w:szCs w:val="24"/>
          <w:lang w:val="en-US" w:eastAsia="zh-CN" w:bidi="ar"/>
          <w:woUserID w:val="4"/>
        </w:rPr>
        <w:t>年需求 D=544500 台，单次换型成本 S=800 元，库存成本 H=5 元 / 台・年</w:t>
      </w:r>
      <w:r>
        <w:rPr>
          <w:rFonts w:hint="eastAsia" w:ascii="宋体" w:hAnsi="宋体" w:eastAsia="宋体" w:cs="宋体"/>
          <w:b w:val="0"/>
          <w:bCs w:val="0"/>
          <w:kern w:val="0"/>
          <w:sz w:val="22"/>
          <w:szCs w:val="22"/>
          <w:lang w:val="en-US" w:eastAsia="zh" w:bidi="ar"/>
          <w:woUserID w:val="4"/>
        </w:rPr>
        <w:drawing>
          <wp:inline distT="0" distB="0" distL="114300" distR="114300">
            <wp:extent cx="2762885" cy="476250"/>
            <wp:effectExtent l="0" t="0" r="18415" b="0"/>
            <wp:docPr id="35"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657119C-6982-421D-8BA7-E74DEB70A7DA-1" descr="latexmath"/>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2762687" cy="476250"/>
                    </a:xfrm>
                    <a:prstGeom prst="rect">
                      <a:avLst/>
                    </a:prstGeom>
                  </pic:spPr>
                </pic:pic>
              </a:graphicData>
            </a:graphic>
          </wp:inline>
        </w:drawing>
      </w:r>
    </w:p>
    <w:p w14:paraId="612EF7DD">
      <w:pPr>
        <w:keepNext w:val="0"/>
        <w:keepLines w:val="0"/>
        <w:widowControl/>
        <w:numPr>
          <w:ilvl w:val="0"/>
          <w:numId w:val="0"/>
        </w:numPr>
        <w:suppressLineNumbers w:val="0"/>
        <w:ind w:left="840" w:leftChars="0" w:firstLine="0" w:firstLineChars="0"/>
        <w:jc w:val="left"/>
        <w:rPr>
          <w:rFonts w:ascii="宋体" w:hAnsi="宋体" w:eastAsia="宋体" w:cs="宋体"/>
          <w:b w:val="0"/>
          <w:bCs w:val="0"/>
          <w:kern w:val="0"/>
          <w:sz w:val="24"/>
          <w:szCs w:val="24"/>
          <w:lang w:val="en-US" w:eastAsia="zh-CN" w:bidi="ar"/>
          <w:woUserID w:val="4"/>
        </w:rPr>
      </w:pPr>
      <w:r>
        <w:rPr>
          <w:rFonts w:hint="eastAsia" w:ascii="宋体" w:hAnsi="宋体" w:eastAsia="宋体" w:cs="宋体"/>
          <w:b w:val="0"/>
          <w:bCs w:val="0"/>
          <w:kern w:val="0"/>
          <w:sz w:val="24"/>
          <w:szCs w:val="24"/>
          <w:lang w:val="en-US" w:eastAsia="zh-CN" w:bidi="ar"/>
          <w:woUserID w:val="4"/>
        </w:rPr>
        <w:t>实际调整：受限于单条产线最大日产能 2400 台，取 3 天产能 = 7200 台（设备换型时间 2 小时 / 次，每周允许 2 次换型）。</w:t>
      </w:r>
    </w:p>
    <w:p w14:paraId="7791E384">
      <w:pPr>
        <w:pStyle w:val="11"/>
        <w:widowControl/>
        <w:numPr>
          <w:ilvl w:val="2"/>
          <w:numId w:val="17"/>
        </w:numPr>
        <w:pBdr>
          <w:left w:val="none" w:color="auto" w:sz="0" w:space="0"/>
        </w:pBdr>
        <w:ind w:left="1260" w:leftChars="0" w:right="358" w:hanging="420" w:firstLineChars="0"/>
        <w:jc w:val="left"/>
        <w:rPr>
          <w:rFonts w:hint="eastAsia"/>
          <w:b w:val="0"/>
          <w:woUserID w:val="4"/>
        </w:rPr>
      </w:pPr>
      <w:r>
        <w:rPr>
          <w:rFonts w:hint="eastAsia"/>
          <w:b w:val="0"/>
          <w:woUserID w:val="4"/>
        </w:rPr>
        <w:t>升级款 F-200：</w:t>
      </w:r>
    </w:p>
    <w:p w14:paraId="2E54FAAE">
      <w:pPr>
        <w:pStyle w:val="11"/>
        <w:widowControl/>
        <w:numPr>
          <w:ilvl w:val="0"/>
          <w:numId w:val="0"/>
        </w:numPr>
        <w:pBdr>
          <w:left w:val="none" w:color="auto" w:sz="0" w:space="0"/>
        </w:pBdr>
        <w:ind w:left="840" w:leftChars="0" w:right="358" w:rightChars="0"/>
        <w:jc w:val="left"/>
        <w:rPr>
          <w:rFonts w:hint="eastAsia"/>
          <w:b w:val="0"/>
          <w:woUserID w:val="4"/>
        </w:rPr>
      </w:pPr>
      <w:r>
        <w:rPr>
          <w:rFonts w:hint="eastAsia"/>
          <w:b w:val="0"/>
          <w:woUserID w:val="4"/>
        </w:rPr>
        <w:t>年需求 D=300000 台，S=600 元，H=8 元 / 台・年</w:t>
      </w:r>
      <w:r>
        <w:rPr>
          <w:rFonts w:hint="eastAsia"/>
          <w:b w:val="0"/>
          <w:lang w:eastAsia="zh"/>
          <w:woUserID w:val="4"/>
        </w:rPr>
        <w:t>、</w:t>
      </w:r>
      <w:r>
        <w:rPr>
          <w:rFonts w:hint="eastAsia"/>
          <w:b w:val="0"/>
          <w:woUserID w:val="4"/>
        </w:rPr>
        <w:drawing>
          <wp:inline distT="0" distB="0" distL="114300" distR="114300">
            <wp:extent cx="2667000" cy="476250"/>
            <wp:effectExtent l="0" t="0" r="0" b="0"/>
            <wp:docPr id="36"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657119C-6982-421D-8BA7-E74DEB70A7DA-2" descr="latexmath"/>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2667000" cy="476250"/>
                    </a:xfrm>
                    <a:prstGeom prst="rect">
                      <a:avLst/>
                    </a:prstGeom>
                  </pic:spPr>
                </pic:pic>
              </a:graphicData>
            </a:graphic>
          </wp:inline>
        </w:drawing>
      </w:r>
    </w:p>
    <w:p w14:paraId="7976952A">
      <w:pPr>
        <w:pStyle w:val="11"/>
        <w:widowControl/>
        <w:numPr>
          <w:ilvl w:val="0"/>
          <w:numId w:val="0"/>
        </w:numPr>
        <w:pBdr>
          <w:left w:val="none" w:color="auto" w:sz="0" w:space="0"/>
        </w:pBdr>
        <w:ind w:left="840" w:leftChars="0" w:right="358" w:rightChars="0"/>
        <w:jc w:val="left"/>
        <w:rPr>
          <w:rFonts w:hint="eastAsia"/>
          <w:b w:val="0"/>
          <w:woUserID w:val="4"/>
        </w:rPr>
      </w:pPr>
      <w:r>
        <w:rPr>
          <w:rFonts w:hint="eastAsia"/>
          <w:b w:val="0"/>
          <w:woUserID w:val="4"/>
        </w:rPr>
        <w:t>实际调整：取整为 6500 台（兼容生产线批量切换效率）。</w:t>
      </w:r>
    </w:p>
    <w:p w14:paraId="7DDED6F6">
      <w:pPr>
        <w:pStyle w:val="11"/>
        <w:widowControl/>
        <w:numPr>
          <w:ilvl w:val="2"/>
          <w:numId w:val="17"/>
        </w:numPr>
        <w:pBdr>
          <w:left w:val="none" w:color="auto" w:sz="0" w:space="0"/>
        </w:pBdr>
        <w:ind w:left="1260" w:leftChars="0" w:right="358" w:hanging="420" w:firstLineChars="0"/>
        <w:jc w:val="left"/>
        <w:rPr>
          <w:rFonts w:hint="eastAsia"/>
          <w:b w:val="0"/>
          <w:woUserID w:val="4"/>
        </w:rPr>
      </w:pPr>
      <w:r>
        <w:rPr>
          <w:rFonts w:hint="eastAsia"/>
          <w:b w:val="0"/>
          <w:woUserID w:val="4"/>
        </w:rPr>
        <w:t>旗舰款 F-300：</w:t>
      </w:r>
    </w:p>
    <w:p w14:paraId="489F1A4D">
      <w:pPr>
        <w:pStyle w:val="11"/>
        <w:widowControl/>
        <w:numPr>
          <w:ilvl w:val="0"/>
          <w:numId w:val="0"/>
        </w:numPr>
        <w:pBdr>
          <w:left w:val="none" w:color="auto" w:sz="0" w:space="0"/>
        </w:pBdr>
        <w:ind w:left="1260" w:leftChars="0" w:right="358" w:rightChars="0"/>
        <w:jc w:val="left"/>
        <w:rPr>
          <w:b w:val="0"/>
        </w:rPr>
      </w:pPr>
      <w:r>
        <w:rPr>
          <w:rFonts w:hint="eastAsia"/>
          <w:b w:val="0"/>
          <w:woUserID w:val="4"/>
        </w:rPr>
        <w:t>年需求 D=145500 台，采用固定批量 1500 台（最小经济生产单元）</w:t>
      </w:r>
    </w:p>
    <w:p w14:paraId="31CB70A0">
      <w:pPr>
        <w:pStyle w:val="11"/>
        <w:widowControl/>
        <w:numPr>
          <w:ilvl w:val="0"/>
          <w:numId w:val="0"/>
        </w:numPr>
        <w:pBdr>
          <w:left w:val="none" w:color="auto" w:sz="0" w:space="0"/>
        </w:pBdr>
        <w:ind w:left="1260" w:leftChars="0" w:right="358" w:rightChars="0"/>
        <w:jc w:val="left"/>
        <w:rPr>
          <w:i w:val="0"/>
          <w:color w:val="000000"/>
        </w:rPr>
      </w:pPr>
      <w:r>
        <w:rPr>
          <w:i w:val="0"/>
          <w:color w:val="000000"/>
        </w:rPr>
        <w:t>结合实际调整批量（如最小订单量、设备换型成本）</w:t>
      </w:r>
    </w:p>
    <w:p w14:paraId="59F49970">
      <w:pPr>
        <w:pStyle w:val="11"/>
        <w:widowControl/>
        <w:numPr>
          <w:ilvl w:val="0"/>
          <w:numId w:val="18"/>
        </w:numPr>
        <w:pBdr>
          <w:left w:val="none" w:color="auto" w:sz="0" w:space="0"/>
        </w:pBdr>
        <w:ind w:left="0" w:leftChars="0" w:right="358" w:rightChars="0" w:firstLine="720" w:firstLineChars="0"/>
        <w:jc w:val="left"/>
        <w:rPr>
          <w:rFonts w:hint="eastAsia"/>
          <w:i w:val="0"/>
          <w:color w:val="000000"/>
          <w:woUserID w:val="4"/>
        </w:rPr>
      </w:pPr>
      <w:r>
        <w:rPr>
          <w:rFonts w:hint="eastAsia"/>
          <w:i w:val="0"/>
          <w:color w:val="000000"/>
          <w:woUserID w:val="4"/>
        </w:rPr>
        <w:t>批量调整规则</w:t>
      </w:r>
    </w:p>
    <w:tbl>
      <w:tblPr>
        <w:tblStyle w:val="1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0" w:type="dxa"/>
          <w:left w:w="0" w:type="dxa"/>
          <w:bottom w:w="0" w:type="dxa"/>
          <w:right w:w="0" w:type="dxa"/>
        </w:tblCellMar>
      </w:tblPr>
      <w:tblGrid>
        <w:gridCol w:w="890"/>
        <w:gridCol w:w="1165"/>
        <w:gridCol w:w="1110"/>
        <w:gridCol w:w="4879"/>
      </w:tblGrid>
      <w:tr w14:paraId="3DBE87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3F3163E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产品型号</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1C0BB4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EOQ 计算值</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70A9E99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调整后批量</w:t>
            </w:r>
          </w:p>
        </w:tc>
        <w:tc>
          <w:tcPr>
            <w:tcW w:w="0" w:type="auto"/>
            <w:tcBorders>
              <w:top w:val="single" w:color="5FB4FF" w:sz="8" w:space="0"/>
              <w:left w:val="single" w:color="5FB4FF" w:sz="8" w:space="0"/>
              <w:bottom w:val="single" w:color="5FB4FF" w:sz="8" w:space="0"/>
              <w:right w:val="single" w:color="5FB4FF" w:sz="8" w:space="0"/>
            </w:tcBorders>
            <w:shd w:val="clear" w:color="FFFFFF" w:fill="AFD7FA"/>
            <w:vAlign w:val="top"/>
          </w:tcPr>
          <w:p w14:paraId="3A9E00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调整依据</w:t>
            </w:r>
          </w:p>
        </w:tc>
      </w:tr>
      <w:tr w14:paraId="67A9A6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5289AC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387C8D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13200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63271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18CB5B1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单条产线 3 天最大产能（2400 台 / 天 ×3 天）</w:t>
            </w:r>
          </w:p>
        </w:tc>
      </w:tr>
      <w:tr w14:paraId="44A11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429E16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7D4FB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6708</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2917095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6DF769C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设备换型成本与订单频率平衡</w:t>
            </w:r>
          </w:p>
        </w:tc>
      </w:tr>
      <w:tr w14:paraId="282FA7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rPr>
          <w:jc w:val="center"/>
        </w:trPr>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4EF2184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3062F7D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0F84282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w:t>
            </w:r>
          </w:p>
        </w:tc>
        <w:tc>
          <w:tcPr>
            <w:tcW w:w="0" w:type="auto"/>
            <w:tcBorders>
              <w:top w:val="single" w:color="5FB4FF" w:sz="8" w:space="0"/>
              <w:left w:val="single" w:color="5FB4FF" w:sz="8" w:space="0"/>
              <w:bottom w:val="single" w:color="5FB4FF" w:sz="8" w:space="0"/>
              <w:right w:val="single" w:color="5FB4FF" w:sz="8" w:space="0"/>
            </w:tcBorders>
            <w:shd w:val="clear" w:color="FFFFFF" w:fill="FFFFFF"/>
            <w:vAlign w:val="top"/>
          </w:tcPr>
          <w:p w14:paraId="54C267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小批量多品种策略，降低库存风险</w:t>
            </w:r>
          </w:p>
        </w:tc>
      </w:tr>
    </w:tbl>
    <w:p w14:paraId="3C5C9180">
      <w:pPr>
        <w:pStyle w:val="11"/>
        <w:widowControl/>
        <w:numPr>
          <w:ilvl w:val="0"/>
          <w:numId w:val="0"/>
        </w:numPr>
        <w:pBdr>
          <w:left w:val="none" w:color="auto" w:sz="0" w:space="0"/>
        </w:pBdr>
        <w:ind w:left="0" w:leftChars="0" w:right="358" w:rightChars="0" w:firstLine="0" w:firstLineChars="0"/>
        <w:jc w:val="left"/>
        <w:rPr>
          <w:rFonts w:hint="eastAsia"/>
          <w:i w:val="0"/>
          <w:color w:val="000000"/>
          <w:woUserID w:val="4"/>
        </w:rPr>
      </w:pPr>
    </w:p>
    <w:p w14:paraId="6F5E60FE">
      <w:pPr>
        <w:pStyle w:val="3"/>
        <w:widowControl/>
        <w:numPr>
          <w:ilvl w:val="0"/>
          <w:numId w:val="13"/>
        </w:numPr>
        <w:ind w:left="0" w:leftChars="0" w:firstLine="0" w:firstLineChars="0"/>
        <w:rPr>
          <w:rFonts w:hint="eastAsia" w:ascii="黑体" w:hAnsi="黑体" w:eastAsia="黑体" w:cs="黑体"/>
          <w:b w:val="0"/>
        </w:rPr>
      </w:pPr>
      <w:r>
        <w:t>主生产计划表</w:t>
      </w:r>
    </w:p>
    <w:tbl>
      <w:tblPr>
        <w:tblStyle w:val="19"/>
        <w:tblpPr w:leftFromText="180" w:rightFromText="180" w:vertAnchor="text" w:tblpXSpec="left" w:tblpY="1"/>
        <w:tblOverlap w:val="never"/>
        <w:tblW w:w="4997"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0" w:type="dxa"/>
          <w:left w:w="0" w:type="dxa"/>
          <w:bottom w:w="0" w:type="dxa"/>
          <w:right w:w="0" w:type="dxa"/>
        </w:tblCellMar>
      </w:tblPr>
      <w:tblGrid>
        <w:gridCol w:w="277"/>
        <w:gridCol w:w="440"/>
        <w:gridCol w:w="912"/>
        <w:gridCol w:w="1444"/>
        <w:gridCol w:w="842"/>
        <w:gridCol w:w="815"/>
        <w:gridCol w:w="842"/>
        <w:gridCol w:w="737"/>
        <w:gridCol w:w="702"/>
        <w:gridCol w:w="440"/>
        <w:gridCol w:w="1204"/>
      </w:tblGrid>
      <w:tr w14:paraId="11E86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AF7F88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周次</w:t>
            </w:r>
          </w:p>
        </w:tc>
        <w:tc>
          <w:tcPr>
            <w:tcW w:w="25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F5B48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产品型号</w:t>
            </w:r>
          </w:p>
        </w:tc>
        <w:tc>
          <w:tcPr>
            <w:tcW w:w="52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0750F0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总需求（台）</w:t>
            </w:r>
          </w:p>
        </w:tc>
        <w:tc>
          <w:tcPr>
            <w:tcW w:w="833"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22E322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现有库存（台）</w:t>
            </w:r>
          </w:p>
        </w:tc>
        <w:tc>
          <w:tcPr>
            <w:tcW w:w="48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0325B8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在途物料（台）</w:t>
            </w:r>
          </w:p>
        </w:tc>
        <w:tc>
          <w:tcPr>
            <w:tcW w:w="470"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1D58FB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净需求（台）</w:t>
            </w:r>
          </w:p>
        </w:tc>
        <w:tc>
          <w:tcPr>
            <w:tcW w:w="486"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41CA361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计划产量（台）</w:t>
            </w:r>
          </w:p>
        </w:tc>
        <w:tc>
          <w:tcPr>
            <w:tcW w:w="42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8CBB3B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交付日期</w:t>
            </w:r>
          </w:p>
        </w:tc>
        <w:tc>
          <w:tcPr>
            <w:tcW w:w="40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566264D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产能占用（台 / 天）</w:t>
            </w:r>
          </w:p>
        </w:tc>
        <w:tc>
          <w:tcPr>
            <w:tcW w:w="254"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264887B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外协比例</w:t>
            </w:r>
          </w:p>
        </w:tc>
        <w:tc>
          <w:tcPr>
            <w:tcW w:w="695" w:type="pct"/>
            <w:tcBorders>
              <w:top w:val="single" w:color="5FB4FF" w:sz="8" w:space="0"/>
              <w:left w:val="single" w:color="5FB4FF" w:sz="8" w:space="0"/>
              <w:bottom w:val="single" w:color="5FB4FF" w:sz="8" w:space="0"/>
              <w:right w:val="single" w:color="5FB4FF" w:sz="8" w:space="0"/>
            </w:tcBorders>
            <w:shd w:val="clear" w:color="FFFFFF" w:fill="AFD7FA"/>
            <w:vAlign w:val="top"/>
          </w:tcPr>
          <w:p w14:paraId="75D8B56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备注</w:t>
            </w:r>
          </w:p>
        </w:tc>
      </w:tr>
      <w:tr w14:paraId="1D1474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8C553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B15F1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55FB90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DF450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A34F38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4CAB5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638427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82310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-07</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BF0A2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357</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0CE7A2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77D7D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消耗库存 500 台</w:t>
            </w:r>
          </w:p>
        </w:tc>
      </w:tr>
      <w:tr w14:paraId="6351B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BC8B42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03E48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9F43F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27C614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41B6F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08140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1700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D19166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1700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D4B2CB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-07</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87452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243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E482A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9C4AB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578B9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F541EC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25A61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6AF11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3F17A5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80310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1FF870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CA6FF5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E15674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-14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310C18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189D48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561D3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034EA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A0A63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F88553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CCF4A1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4F4F8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22148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A7ECBE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64BAD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2500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26152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-14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081B8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357</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FB50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04C8E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w:t>
            </w:r>
          </w:p>
        </w:tc>
      </w:tr>
      <w:tr w14:paraId="3A0B7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367103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287EB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1B24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4BB00A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73EA36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AD696B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92C7D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8B178E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-21</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5B731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BF33C3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4F87F6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扇叶外协加工 30%（1.2 万片）</w:t>
            </w:r>
          </w:p>
        </w:tc>
      </w:tr>
      <w:tr w14:paraId="124D8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B7B1AE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07A01D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E46444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E5D2A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BC4A01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80A8C4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6D99B2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EBDF1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-21</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10C12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214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9C1E80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0D7B8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安全库存补足至 1000 台</w:t>
            </w:r>
          </w:p>
        </w:tc>
      </w:tr>
      <w:tr w14:paraId="26B20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02A161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914FCE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753E74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7A3ED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7200-4000=3200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EFD57D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E719BE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1300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992AA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255375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-28</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7ABC75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96D0A4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460B27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消耗库存 3200 台</w:t>
            </w:r>
          </w:p>
        </w:tc>
      </w:tr>
      <w:tr w14:paraId="47360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9C74B9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8E0D1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A44A34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4000（含定制 1000）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5BCB07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BCBA543">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474B9B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4000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749DF0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0604C6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AEE824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929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FBBB3C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C3C599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优先排产定制订单，超产 2500 台为安全库存</w:t>
            </w:r>
          </w:p>
        </w:tc>
      </w:tr>
      <w:tr w14:paraId="7585E1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122D7F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6F55BE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242CB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5000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665380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3200-1300=1900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B8CE7F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71E93F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3100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28604D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532C1C1">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-04</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542675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E1107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2B2006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外壳外协加工 20%（1440 套）</w:t>
            </w:r>
          </w:p>
        </w:tc>
      </w:tr>
      <w:tr w14:paraId="76E6B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E304BA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3523D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F-100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4E0D8E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F11E7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1900+7200-5000=4100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D3283C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A0B229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2400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3B261C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7200（批量）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BE4B7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7DF81D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1029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5108242">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10FB7F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扇叶外协 15%（5400 片）</w:t>
            </w:r>
          </w:p>
        </w:tc>
      </w:tr>
      <w:tr w14:paraId="7E8A80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F94E0B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8</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F3FE85D">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F-200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89260A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5500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27640F6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6500-4000=2500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D5BC39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4173FE69">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3000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C1F154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29E478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5</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32FFA5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929</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7E7066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94BAA78">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超产 3500 台为旺季备货</w:t>
            </w:r>
          </w:p>
        </w:tc>
      </w:tr>
      <w:tr w14:paraId="5024A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0" w:type="dxa"/>
            <w:left w:w="0" w:type="dxa"/>
            <w:bottom w:w="0" w:type="dxa"/>
            <w:right w:w="0" w:type="dxa"/>
          </w:tblCellMar>
        </w:tblPrEx>
        <w:tc>
          <w:tcPr>
            <w:tcW w:w="16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730314CA">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12</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CE49E5B">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F-300</w:t>
            </w:r>
          </w:p>
        </w:tc>
        <w:tc>
          <w:tcPr>
            <w:tcW w:w="52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380321C">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1600</w:t>
            </w:r>
          </w:p>
        </w:tc>
        <w:tc>
          <w:tcPr>
            <w:tcW w:w="833"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94405E">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1500-500=1000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E8C365F">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470"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56B941A6">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600</w:t>
            </w:r>
          </w:p>
        </w:tc>
        <w:tc>
          <w:tcPr>
            <w:tcW w:w="486"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C73367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1500（批量）</w:t>
            </w:r>
          </w:p>
        </w:tc>
        <w:tc>
          <w:tcPr>
            <w:tcW w:w="42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02B1D544">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202</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-0</w:t>
            </w:r>
            <w:r>
              <w:rPr>
                <w:rFonts w:hint="eastAsia" w:ascii="等线" w:hAnsi="等线" w:eastAsia="等线" w:cs="Times New Roman"/>
                <w:kern w:val="2"/>
                <w:sz w:val="22"/>
                <w:szCs w:val="24"/>
                <w:lang w:val="en-US" w:eastAsia="zh" w:bidi="ar"/>
                <w:woUserID w:val="4"/>
              </w:rPr>
              <w:t>6</w:t>
            </w:r>
            <w:r>
              <w:rPr>
                <w:rFonts w:hint="eastAsia" w:ascii="等线" w:hAnsi="等线" w:eastAsia="等线" w:cs="Times New Roman"/>
                <w:kern w:val="2"/>
                <w:sz w:val="22"/>
                <w:szCs w:val="24"/>
                <w:lang w:val="en-US" w:eastAsia="zh-CN" w:bidi="ar"/>
                <w:woUserID w:val="4"/>
              </w:rPr>
              <w:t>-25</w:t>
            </w:r>
          </w:p>
        </w:tc>
        <w:tc>
          <w:tcPr>
            <w:tcW w:w="40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3EBB0A87">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214</w:t>
            </w:r>
          </w:p>
        </w:tc>
        <w:tc>
          <w:tcPr>
            <w:tcW w:w="254"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1D7737D0">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0%</w:t>
            </w:r>
          </w:p>
        </w:tc>
        <w:tc>
          <w:tcPr>
            <w:tcW w:w="695" w:type="pct"/>
            <w:tcBorders>
              <w:top w:val="single" w:color="5FB4FF" w:sz="8" w:space="0"/>
              <w:left w:val="single" w:color="5FB4FF" w:sz="8" w:space="0"/>
              <w:bottom w:val="single" w:color="5FB4FF" w:sz="8" w:space="0"/>
              <w:right w:val="single" w:color="5FB4FF" w:sz="8" w:space="0"/>
            </w:tcBorders>
            <w:shd w:val="clear" w:color="FFFFFF" w:fill="FFFFFF"/>
            <w:vAlign w:val="top"/>
          </w:tcPr>
          <w:p w14:paraId="6F5860B5">
            <w:pPr>
              <w:keepNext w:val="0"/>
              <w:keepLines w:val="0"/>
              <w:widowControl w:val="0"/>
              <w:suppressLineNumbers w:val="0"/>
              <w:spacing w:before="0" w:beforeAutospacing="0" w:after="0" w:afterAutospacing="0" w:line="240" w:lineRule="auto"/>
              <w:ind w:left="0" w:right="0"/>
              <w:jc w:val="left"/>
              <w:rPr>
                <w:rFonts w:hint="eastAsia"/>
                <w:lang w:val="en-US"/>
                <w:woUserID w:val="4"/>
              </w:rPr>
            </w:pPr>
            <w:r>
              <w:rPr>
                <w:rFonts w:hint="eastAsia" w:ascii="等线" w:hAnsi="等线" w:eastAsia="等线" w:cs="Times New Roman"/>
                <w:kern w:val="2"/>
                <w:sz w:val="22"/>
                <w:szCs w:val="24"/>
                <w:lang w:val="en-US" w:eastAsia="zh-CN" w:bidi="ar"/>
                <w:woUserID w:val="4"/>
              </w:rPr>
              <w:t>剩余 900 台计入安全库存</w:t>
            </w:r>
          </w:p>
        </w:tc>
      </w:tr>
    </w:tbl>
    <w:p w14:paraId="604444B1">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五</w:t>
      </w:r>
      <w:r>
        <w:rPr>
          <w:rFonts w:hint="eastAsia" w:ascii="黑体" w:hAnsi="黑体" w:eastAsia="黑体" w:cs="黑体"/>
          <w:b w:val="0"/>
          <w:color w:val="000000"/>
          <w:kern w:val="44"/>
          <w:sz w:val="32"/>
          <w:szCs w:val="44"/>
          <w:lang w:bidi="ar-SA"/>
        </w:rPr>
        <w:t>、</w:t>
      </w:r>
      <w:r>
        <w:t>能力需求计划（RCCP）</w:t>
      </w:r>
    </w:p>
    <w:p w14:paraId="068C8CE0">
      <w:pPr>
        <w:pStyle w:val="3"/>
        <w:widowControl/>
        <w:numPr>
          <w:ilvl w:val="0"/>
          <w:numId w:val="19"/>
        </w:numPr>
        <w:ind w:left="0" w:leftChars="0" w:firstLine="0" w:firstLineChars="0"/>
        <w:rPr>
          <w:rFonts w:hint="eastAsia" w:ascii="黑体" w:hAnsi="黑体" w:eastAsia="黑体" w:cs="黑体"/>
          <w:b w:val="0"/>
        </w:rPr>
      </w:pPr>
      <w:r>
        <w:t>业务流程图</w:t>
      </w:r>
    </w:p>
    <w:p w14:paraId="0C54B8A3">
      <w:pPr>
        <w:pStyle w:val="11"/>
        <w:widowControl/>
        <w:pBdr>
          <w:left w:val="none" w:color="auto" w:sz="0" w:space="0"/>
        </w:pBdr>
      </w:pPr>
      <w:r>
        <w:rPr>
          <w:i w:val="0"/>
          <w:color w:val="000000"/>
        </w:rPr>
        <w:drawing>
          <wp:inline distT="0" distB="0" distL="114300" distR="114300">
            <wp:extent cx="1630680" cy="3648075"/>
            <wp:effectExtent l="0" t="0" r="762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9"/>
                    <a:stretch>
                      <a:fillRect/>
                    </a:stretch>
                  </pic:blipFill>
                  <pic:spPr>
                    <a:xfrm>
                      <a:off x="0" y="0"/>
                      <a:ext cx="1630680" cy="3648075"/>
                    </a:xfrm>
                    <a:prstGeom prst="rect">
                      <a:avLst/>
                    </a:prstGeom>
                  </pic:spPr>
                </pic:pic>
              </a:graphicData>
            </a:graphic>
          </wp:inline>
        </w:drawing>
      </w:r>
    </w:p>
    <w:p w14:paraId="419A797F">
      <w:pPr>
        <w:pStyle w:val="3"/>
        <w:widowControl/>
        <w:numPr>
          <w:ilvl w:val="0"/>
          <w:numId w:val="19"/>
        </w:numPr>
        <w:ind w:left="0" w:leftChars="0" w:firstLine="0" w:firstLineChars="0"/>
        <w:rPr>
          <w:rFonts w:hint="eastAsia" w:ascii="黑体" w:hAnsi="黑体" w:eastAsia="黑体" w:cs="黑体"/>
          <w:b w:val="0"/>
        </w:rPr>
      </w:pPr>
      <w:r>
        <w:t>粗能力计划（RCCP）原理</w:t>
      </w:r>
    </w:p>
    <w:p w14:paraId="25B2F1D4">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RCCP作用</w:t>
      </w:r>
      <w:r>
        <w:rPr>
          <w:rFonts w:hint="eastAsia" w:ascii="等线" w:hAnsi="等线" w:eastAsia="等线" w:cs="Times New Roman"/>
          <w:kern w:val="2"/>
          <w:sz w:val="22"/>
          <w:szCs w:val="24"/>
          <w:lang w:val="en-US" w:eastAsia="zh" w:bidi="ar"/>
          <w:woUserID w:val="7"/>
        </w:rPr>
        <w:t>：</w:t>
      </w:r>
      <w:r>
        <w:rPr>
          <w:rFonts w:hint="eastAsia" w:ascii="等线" w:hAnsi="等线" w:eastAsia="等线" w:cs="Times New Roman"/>
          <w:kern w:val="2"/>
          <w:sz w:val="22"/>
          <w:szCs w:val="24"/>
          <w:lang w:val="en-US" w:eastAsia="zh-CN" w:bidi="ar"/>
          <w:woUserID w:val="7"/>
        </w:rPr>
        <w:tab/>
      </w:r>
      <w:r>
        <w:rPr>
          <w:rFonts w:hint="eastAsia" w:ascii="等线" w:hAnsi="等线" w:eastAsia="等线" w:cs="Times New Roman"/>
          <w:kern w:val="2"/>
          <w:sz w:val="22"/>
          <w:szCs w:val="24"/>
          <w:lang w:val="en-US" w:eastAsia="zh-CN" w:bidi="ar"/>
          <w:woUserID w:val="7"/>
        </w:rPr>
        <w:t>验证MPS可行性，识别产能瓶颈（如周期3的CNC 108%超负荷）</w:t>
      </w:r>
    </w:p>
    <w:p w14:paraId="029F81B8">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 w:bidi="ar"/>
          <w:woUserID w:val="7"/>
        </w:rPr>
      </w:pPr>
      <w:r>
        <w:rPr>
          <w:rFonts w:hint="eastAsia" w:ascii="等线" w:hAnsi="等线" w:eastAsia="等线" w:cs="Times New Roman"/>
          <w:kern w:val="2"/>
          <w:sz w:val="22"/>
          <w:szCs w:val="24"/>
          <w:lang w:val="en-US" w:eastAsia="zh-CN" w:bidi="ar"/>
          <w:woUserID w:val="7"/>
        </w:rPr>
        <w:t>关键工作中心标准</w:t>
      </w:r>
      <w:r>
        <w:rPr>
          <w:rFonts w:hint="eastAsia" w:ascii="等线" w:hAnsi="等线" w:eastAsia="等线" w:cs="Times New Roman"/>
          <w:kern w:val="2"/>
          <w:sz w:val="22"/>
          <w:szCs w:val="24"/>
          <w:lang w:val="en-US" w:eastAsia="zh" w:bidi="ar"/>
          <w:woUserID w:val="7"/>
        </w:rPr>
        <w:t>：</w:t>
      </w:r>
    </w:p>
    <w:p w14:paraId="4B010CA1">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ab/>
      </w:r>
      <w:r>
        <w:rPr>
          <w:rFonts w:hint="eastAsia" w:ascii="等线" w:hAnsi="等线" w:eastAsia="等线" w:cs="Times New Roman"/>
          <w:kern w:val="2"/>
          <w:sz w:val="22"/>
          <w:szCs w:val="24"/>
          <w:lang w:val="en-US" w:eastAsia="zh-CN" w:bidi="ar"/>
          <w:woUserID w:val="7"/>
        </w:rPr>
        <w:t>1. 高负荷工序（负荷率≥90%）</w:t>
      </w:r>
    </w:p>
    <w:p w14:paraId="08BA9378">
      <w:pPr>
        <w:keepNext w:val="0"/>
        <w:keepLines w:val="0"/>
        <w:widowControl w:val="0"/>
        <w:suppressLineNumbers w:val="0"/>
        <w:spacing w:before="0" w:beforeAutospacing="0" w:after="160" w:afterAutospacing="0" w:line="276" w:lineRule="auto"/>
        <w:ind w:left="0" w:right="0" w:firstLine="660" w:firstLineChars="300"/>
        <w:jc w:val="left"/>
        <w:rPr>
          <w:lang w:val="en-US"/>
          <w:woUserID w:val="7"/>
        </w:rPr>
      </w:pPr>
      <w:r>
        <w:rPr>
          <w:rFonts w:hint="eastAsia" w:ascii="等线" w:hAnsi="等线" w:eastAsia="等线" w:cs="Times New Roman"/>
          <w:kern w:val="2"/>
          <w:sz w:val="22"/>
          <w:szCs w:val="24"/>
          <w:lang w:val="en-US" w:eastAsia="zh-CN" w:bidi="ar"/>
          <w:woUserID w:val="7"/>
        </w:rPr>
        <w:t>2. 专用设备（如扇叶注塑模具）</w:t>
      </w:r>
    </w:p>
    <w:p w14:paraId="328B5922">
      <w:pPr>
        <w:keepNext w:val="0"/>
        <w:keepLines w:val="0"/>
        <w:widowControl w:val="0"/>
        <w:suppressLineNumbers w:val="0"/>
        <w:spacing w:before="0" w:beforeAutospacing="0" w:after="160" w:afterAutospacing="0" w:line="276" w:lineRule="auto"/>
        <w:ind w:left="0" w:leftChars="0" w:right="0" w:firstLine="660" w:firstLineChars="300"/>
        <w:jc w:val="left"/>
        <w:rPr>
          <w:lang w:val="en-US"/>
          <w:woUserID w:val="7"/>
        </w:rPr>
      </w:pPr>
      <w:r>
        <w:rPr>
          <w:rFonts w:hint="eastAsia" w:ascii="等线" w:hAnsi="等线" w:eastAsia="等线" w:cs="Times New Roman"/>
          <w:kern w:val="2"/>
          <w:sz w:val="22"/>
          <w:szCs w:val="24"/>
          <w:lang w:val="en-US" w:eastAsia="zh-CN" w:bidi="ar"/>
          <w:woUserID w:val="7"/>
        </w:rPr>
        <w:t>3. 资源不可替代性（如CNC精密加工）</w:t>
      </w:r>
    </w:p>
    <w:p w14:paraId="505B7E3E">
      <w:pPr>
        <w:pStyle w:val="3"/>
        <w:widowControl/>
        <w:numPr>
          <w:ilvl w:val="0"/>
          <w:numId w:val="19"/>
        </w:numPr>
        <w:ind w:left="0" w:leftChars="0" w:firstLine="0" w:firstLineChars="0"/>
        <w:rPr>
          <w:rFonts w:hint="eastAsia" w:ascii="黑体" w:hAnsi="黑体" w:eastAsia="黑体" w:cs="黑体"/>
          <w:b w:val="0"/>
        </w:rPr>
      </w:pPr>
      <w:r>
        <w:t>粗能力计划编制</w:t>
      </w:r>
    </w:p>
    <w:p w14:paraId="3A8F2600">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关键工序工时需求计算（以周期3为例）：</w:t>
      </w:r>
    </w:p>
    <w:p w14:paraId="0253DCE3">
      <w:pPr>
        <w:keepNext w:val="0"/>
        <w:keepLines w:val="0"/>
        <w:widowControl w:val="0"/>
        <w:suppressLineNumbers w:val="0"/>
        <w:spacing w:before="0" w:beforeAutospacing="0" w:after="160" w:afterAutospacing="0" w:line="276" w:lineRule="auto"/>
        <w:ind w:left="0" w:right="0"/>
        <w:jc w:val="left"/>
        <w:rPr>
          <w:lang w:val="en-US"/>
          <w:woUserID w:val="7"/>
        </w:rPr>
      </w:pPr>
    </w:p>
    <w:p w14:paraId="6049F503">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扇叶注塑：7,200片 × (1/150)小时/片 = 48小时</w:t>
      </w:r>
    </w:p>
    <w:p w14:paraId="16645D7B">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（需求：48h / 可用：16h×3天=48h → 负荷率100%）</w:t>
      </w:r>
    </w:p>
    <w:p w14:paraId="36DCC378">
      <w:pPr>
        <w:keepNext w:val="0"/>
        <w:keepLines w:val="0"/>
        <w:widowControl w:val="0"/>
        <w:suppressLineNumbers w:val="0"/>
        <w:spacing w:before="0" w:beforeAutospacing="0" w:after="160" w:afterAutospacing="0" w:line="276" w:lineRule="auto"/>
        <w:ind w:left="0" w:right="0"/>
        <w:jc w:val="left"/>
        <w:rPr>
          <w:lang w:val="en-US"/>
          <w:woUserID w:val="7"/>
        </w:rPr>
      </w:pPr>
    </w:p>
    <w:p w14:paraId="338EE1CD">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外壳CNC：7,200件 × (1/50)小时/件 = 144小时</w:t>
      </w:r>
    </w:p>
    <w:p w14:paraId="703C574A">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CN" w:bidi="ar"/>
          <w:woUserID w:val="7"/>
        </w:rPr>
      </w:pPr>
      <w:r>
        <w:rPr>
          <w:rFonts w:hint="eastAsia" w:ascii="等线" w:hAnsi="等线" w:eastAsia="等线" w:cs="Times New Roman"/>
          <w:kern w:val="2"/>
          <w:sz w:val="22"/>
          <w:szCs w:val="24"/>
          <w:lang w:val="en-US" w:eastAsia="zh-CN" w:bidi="ar"/>
          <w:woUserID w:val="7"/>
        </w:rPr>
        <w:t>（需求：144h / 可用：16h×3天=48h → 负荷率300%）</w:t>
      </w:r>
    </w:p>
    <w:p w14:paraId="14C36E8A">
      <w:pPr>
        <w:keepNext w:val="0"/>
        <w:keepLines w:val="0"/>
        <w:widowControl w:val="0"/>
        <w:suppressLineNumbers w:val="0"/>
        <w:spacing w:before="0" w:beforeAutospacing="0" w:after="160" w:afterAutospacing="0" w:line="276" w:lineRule="auto"/>
        <w:ind w:left="0" w:right="0"/>
        <w:jc w:val="left"/>
        <w:rPr>
          <w:rFonts w:ascii="Noto Sans" w:hAnsi="Noto Sans" w:eastAsia="Noto Sans" w:cs="Noto Sans"/>
          <w:i w:val="0"/>
          <w:iCs w:val="0"/>
          <w:caps w:val="0"/>
          <w:color w:val="F8FAFF"/>
          <w:spacing w:val="0"/>
          <w:sz w:val="24"/>
          <w:szCs w:val="24"/>
          <w:woUserID w:val="7"/>
        </w:rPr>
      </w:pPr>
      <w:r>
        <w:rPr>
          <w:rFonts w:hint="eastAsia" w:ascii="等线" w:hAnsi="等线" w:eastAsia="等线" w:cs="Times New Roman"/>
          <w:b/>
          <w:bCs/>
          <w:kern w:val="2"/>
          <w:sz w:val="22"/>
          <w:szCs w:val="24"/>
          <w:lang w:val="en-US" w:eastAsia="zh-CN" w:bidi="ar"/>
          <w:woUserID w:val="7"/>
        </w:rPr>
        <w:t>12</w:t>
      </w:r>
      <w:r>
        <w:rPr>
          <w:rFonts w:hint="eastAsia" w:ascii="等线" w:hAnsi="等线" w:eastAsia="等线" w:cs="Times New Roman"/>
          <w:kern w:val="2"/>
          <w:sz w:val="22"/>
          <w:szCs w:val="24"/>
          <w:lang w:val="en-US" w:eastAsia="zh-CN" w:bidi="ar"/>
          <w:woUserID w:val="7"/>
        </w:rPr>
        <w:t>周期负荷分析表（关键工序）</w:t>
      </w: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461"/>
        <w:gridCol w:w="728"/>
        <w:gridCol w:w="1018"/>
        <w:gridCol w:w="1205"/>
        <w:gridCol w:w="1240"/>
        <w:gridCol w:w="1205"/>
        <w:gridCol w:w="1015"/>
        <w:gridCol w:w="1918"/>
      </w:tblGrid>
      <w:tr w14:paraId="2B5463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262"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3AB077C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周期</w:t>
            </w:r>
          </w:p>
        </w:tc>
        <w:tc>
          <w:tcPr>
            <w:tcW w:w="414"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9446F53">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产品</w:t>
            </w:r>
          </w:p>
        </w:tc>
        <w:tc>
          <w:tcPr>
            <w:tcW w:w="57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BC0641A">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计划产量</w:t>
            </w:r>
          </w:p>
        </w:tc>
        <w:tc>
          <w:tcPr>
            <w:tcW w:w="68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233B2BB">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扇叶注塑负荷</w:t>
            </w:r>
          </w:p>
        </w:tc>
        <w:tc>
          <w:tcPr>
            <w:tcW w:w="70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04530C9">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外壳CNC负荷</w:t>
            </w:r>
          </w:p>
        </w:tc>
        <w:tc>
          <w:tcPr>
            <w:tcW w:w="685"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44B0484">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整机组装负荷</w:t>
            </w:r>
          </w:p>
        </w:tc>
        <w:tc>
          <w:tcPr>
            <w:tcW w:w="577"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72E592E">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瓶颈工序</w:t>
            </w:r>
          </w:p>
        </w:tc>
        <w:tc>
          <w:tcPr>
            <w:tcW w:w="1090"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53F2544">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调整方案</w:t>
            </w:r>
          </w:p>
        </w:tc>
      </w:tr>
      <w:tr w14:paraId="327914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8DD6F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5B904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7871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0A47C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57D0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6ECF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75696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0767A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r>
      <w:tr w14:paraId="4C11834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7C3459">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A36B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BB8D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4B6EC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7C0C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53%</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A52F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DB6F11">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A14165">
            <w:pPr>
              <w:keepNext w:val="0"/>
              <w:keepLines w:val="0"/>
              <w:suppressLineNumbers w:val="0"/>
              <w:spacing w:before="0" w:beforeAutospacing="0" w:after="0" w:afterAutospacing="0"/>
              <w:ind w:left="0" w:right="0"/>
              <w:rPr>
                <w:rFonts w:hint="eastAsia" w:ascii="宋体"/>
                <w:sz w:val="22"/>
                <w:szCs w:val="22"/>
                <w:woUserID w:val="7"/>
              </w:rPr>
            </w:pPr>
          </w:p>
        </w:tc>
      </w:tr>
      <w:tr w14:paraId="412BEC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08D210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AE3E5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7622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34981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77F9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515A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8A354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175C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外协10%外壳</w:t>
            </w:r>
          </w:p>
        </w:tc>
      </w:tr>
      <w:tr w14:paraId="1736F1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500B502">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302F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4EFA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643B6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A0D5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66%</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43EA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1CE420">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3D840C">
            <w:pPr>
              <w:keepNext w:val="0"/>
              <w:keepLines w:val="0"/>
              <w:suppressLineNumbers w:val="0"/>
              <w:spacing w:before="0" w:beforeAutospacing="0" w:after="0" w:afterAutospacing="0"/>
              <w:ind w:left="0" w:right="0"/>
              <w:rPr>
                <w:rFonts w:hint="eastAsia" w:ascii="宋体"/>
                <w:sz w:val="22"/>
                <w:szCs w:val="22"/>
                <w:woUserID w:val="7"/>
              </w:rPr>
            </w:pPr>
          </w:p>
        </w:tc>
      </w:tr>
      <w:tr w14:paraId="4400C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AF9C3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FECB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95C28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7FC5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E298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A9379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40821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0B8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注塑外协35%+CNC加班2h</w:t>
            </w:r>
          </w:p>
        </w:tc>
      </w:tr>
      <w:tr w14:paraId="678D96D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32A89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2BC1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E636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89217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7B4E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D9729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BCCEE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B692A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外协25%+预加工库存</w:t>
            </w:r>
          </w:p>
        </w:tc>
      </w:tr>
      <w:tr w14:paraId="1884B6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210EDA5">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AC09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E0A05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6BCD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C3339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35039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BCF6462">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CDE399">
            <w:pPr>
              <w:keepNext w:val="0"/>
              <w:keepLines w:val="0"/>
              <w:suppressLineNumbers w:val="0"/>
              <w:spacing w:before="0" w:beforeAutospacing="0" w:after="0" w:afterAutospacing="0"/>
              <w:ind w:left="0" w:right="0"/>
              <w:rPr>
                <w:rFonts w:hint="eastAsia" w:ascii="宋体"/>
                <w:sz w:val="22"/>
                <w:szCs w:val="22"/>
                <w:woUserID w:val="7"/>
              </w:rPr>
            </w:pPr>
          </w:p>
        </w:tc>
      </w:tr>
      <w:tr w14:paraId="1FC5DC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BE4EB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A54D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54D8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D89B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97E1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D9E25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9115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E0CE4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外协20%</w:t>
            </w:r>
          </w:p>
        </w:tc>
      </w:tr>
      <w:tr w14:paraId="610575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24B0A6A">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C31D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D7620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ADE1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54%</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5283D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4FEF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68%</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6277F6">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FCA55A">
            <w:pPr>
              <w:keepNext w:val="0"/>
              <w:keepLines w:val="0"/>
              <w:suppressLineNumbers w:val="0"/>
              <w:spacing w:before="0" w:beforeAutospacing="0" w:after="0" w:afterAutospacing="0"/>
              <w:ind w:left="0" w:right="0"/>
              <w:rPr>
                <w:rFonts w:hint="eastAsia" w:ascii="宋体"/>
                <w:sz w:val="22"/>
                <w:szCs w:val="22"/>
                <w:woUserID w:val="7"/>
              </w:rPr>
            </w:pPr>
          </w:p>
        </w:tc>
      </w:tr>
      <w:tr w14:paraId="1D74E6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26419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D5696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D419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F6424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7ED2B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6DA740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DD36A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0CB5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w:t>
            </w:r>
          </w:p>
        </w:tc>
      </w:tr>
      <w:tr w14:paraId="62C5E6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6C0DF34">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AF9B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7393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092D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BEBD1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FA84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5FE3AC">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4738AF">
            <w:pPr>
              <w:keepNext w:val="0"/>
              <w:keepLines w:val="0"/>
              <w:suppressLineNumbers w:val="0"/>
              <w:spacing w:before="0" w:beforeAutospacing="0" w:after="0" w:afterAutospacing="0"/>
              <w:ind w:left="0" w:right="0"/>
              <w:rPr>
                <w:rFonts w:hint="eastAsia" w:ascii="宋体"/>
                <w:sz w:val="22"/>
                <w:szCs w:val="22"/>
                <w:woUserID w:val="7"/>
              </w:rPr>
            </w:pPr>
          </w:p>
        </w:tc>
      </w:tr>
      <w:tr w14:paraId="2530EE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F8D146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4067C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19075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6F920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A1A2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ECADC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E79B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82D4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外协25%</w:t>
            </w:r>
          </w:p>
        </w:tc>
      </w:tr>
      <w:tr w14:paraId="197135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745D55E">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34CBE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81D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FF16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67%</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C5C6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89%</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0BB5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9E032A">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F30756">
            <w:pPr>
              <w:keepNext w:val="0"/>
              <w:keepLines w:val="0"/>
              <w:suppressLineNumbers w:val="0"/>
              <w:spacing w:before="0" w:beforeAutospacing="0" w:after="0" w:afterAutospacing="0"/>
              <w:ind w:left="0" w:right="0"/>
              <w:rPr>
                <w:rFonts w:hint="eastAsia" w:ascii="宋体"/>
                <w:sz w:val="22"/>
                <w:szCs w:val="22"/>
                <w:woUserID w:val="7"/>
              </w:rPr>
            </w:pPr>
          </w:p>
        </w:tc>
      </w:tr>
      <w:tr w14:paraId="49756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15558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7073E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6BF2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29357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5CD70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102%</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61BE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6828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CNC</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58E1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外协20%</w:t>
            </w:r>
          </w:p>
        </w:tc>
      </w:tr>
      <w:tr w14:paraId="5578119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0FF4901">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AB8BE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0E6D7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6,500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7C1B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54%</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8A486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6264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68%</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24FCC9">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F1DA07">
            <w:pPr>
              <w:keepNext w:val="0"/>
              <w:keepLines w:val="0"/>
              <w:suppressLineNumbers w:val="0"/>
              <w:spacing w:before="0" w:beforeAutospacing="0" w:after="0" w:afterAutospacing="0"/>
              <w:ind w:left="0" w:right="0"/>
              <w:rPr>
                <w:rFonts w:hint="eastAsia" w:ascii="宋体"/>
                <w:sz w:val="22"/>
                <w:szCs w:val="22"/>
                <w:woUserID w:val="7"/>
              </w:rPr>
            </w:pPr>
          </w:p>
        </w:tc>
      </w:tr>
      <w:tr w14:paraId="63F144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BA44A5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AD6F2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E945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10E30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96DFA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71AF2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56C0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93D6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注塑外协40%+CNC三班</w:t>
            </w:r>
          </w:p>
        </w:tc>
      </w:tr>
      <w:tr w14:paraId="69F8EA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99212BD">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FD1B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69769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54CD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1636B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0CCE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6C35AD">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8861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启用临时工20人</w:t>
            </w:r>
          </w:p>
        </w:tc>
      </w:tr>
      <w:tr w14:paraId="6457B3A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A14DC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FAFF4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32CE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BF61D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9D65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1A8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667B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1FB12A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6D13F2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676AF64">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FB002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60AF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28B5D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6249C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7F5E7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B53971">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F11EC0">
            <w:pPr>
              <w:keepNext w:val="0"/>
              <w:keepLines w:val="0"/>
              <w:suppressLineNumbers w:val="0"/>
              <w:spacing w:before="0" w:beforeAutospacing="0" w:after="0" w:afterAutospacing="0"/>
              <w:ind w:left="0" w:right="0"/>
              <w:rPr>
                <w:rFonts w:hint="eastAsia" w:ascii="宋体"/>
                <w:sz w:val="22"/>
                <w:szCs w:val="22"/>
                <w:woUserID w:val="7"/>
              </w:rPr>
            </w:pPr>
          </w:p>
        </w:tc>
      </w:tr>
      <w:tr w14:paraId="489D0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45278F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DCDD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220A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0A6C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E6B2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F9F2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E34E7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035B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71B775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A49259">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5E05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E46EB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4897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4FD3B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98%</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4080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104%</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C3147F">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2C3256">
            <w:pPr>
              <w:keepNext w:val="0"/>
              <w:keepLines w:val="0"/>
              <w:suppressLineNumbers w:val="0"/>
              <w:spacing w:before="0" w:beforeAutospacing="0" w:after="0" w:afterAutospacing="0"/>
              <w:ind w:left="0" w:right="0"/>
              <w:rPr>
                <w:rFonts w:hint="eastAsia" w:ascii="宋体"/>
                <w:sz w:val="22"/>
                <w:szCs w:val="22"/>
                <w:woUserID w:val="7"/>
              </w:rPr>
            </w:pPr>
          </w:p>
        </w:tc>
      </w:tr>
      <w:tr w14:paraId="7C79B3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DC00D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B2FDD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F-100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5006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19,900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E6EF7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4E637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59E9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&gt;100%</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6C76F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全工序</w:t>
            </w:r>
          </w:p>
        </w:tc>
        <w:tc>
          <w:tcPr>
            <w:tcW w:w="1090"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F990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同周期9方案</w:t>
            </w:r>
          </w:p>
        </w:tc>
      </w:tr>
      <w:tr w14:paraId="111AC5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26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2BA54E0">
            <w:pPr>
              <w:keepNext w:val="0"/>
              <w:keepLines w:val="0"/>
              <w:suppressLineNumbers w:val="0"/>
              <w:spacing w:before="0" w:beforeAutospacing="0" w:after="0" w:afterAutospacing="0"/>
              <w:ind w:left="0" w:right="0"/>
              <w:rPr>
                <w:rFonts w:hint="eastAsia" w:ascii="宋体"/>
                <w:sz w:val="22"/>
                <w:szCs w:val="22"/>
                <w:woUserID w:val="7"/>
              </w:rPr>
            </w:pPr>
          </w:p>
        </w:tc>
        <w:tc>
          <w:tcPr>
            <w:tcW w:w="41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2180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F-200</w:t>
            </w:r>
          </w:p>
        </w:tc>
        <w:tc>
          <w:tcPr>
            <w:tcW w:w="57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86D0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8,800</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2F97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w:t>
            </w:r>
          </w:p>
        </w:tc>
        <w:tc>
          <w:tcPr>
            <w:tcW w:w="70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3329E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95%</w:t>
            </w:r>
          </w:p>
        </w:tc>
        <w:tc>
          <w:tcPr>
            <w:tcW w:w="685"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0CC96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92%</w:t>
            </w:r>
          </w:p>
        </w:tc>
        <w:tc>
          <w:tcPr>
            <w:tcW w:w="577"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F1DC49">
            <w:pPr>
              <w:keepNext w:val="0"/>
              <w:keepLines w:val="0"/>
              <w:suppressLineNumbers w:val="0"/>
              <w:spacing w:before="0" w:beforeAutospacing="0" w:after="0" w:afterAutospacing="0"/>
              <w:ind w:left="0" w:right="0"/>
              <w:rPr>
                <w:rFonts w:hint="eastAsia" w:ascii="宋体"/>
                <w:sz w:val="22"/>
                <w:szCs w:val="22"/>
                <w:woUserID w:val="7"/>
              </w:rPr>
            </w:pPr>
          </w:p>
        </w:tc>
        <w:tc>
          <w:tcPr>
            <w:tcW w:w="1090" w:type="pct"/>
            <w:shd w:val="clear" w:color="auto" w:fill="auto"/>
            <w:vAlign w:val="center"/>
          </w:tcPr>
          <w:p w14:paraId="50A9FB0E">
            <w:pPr>
              <w:keepNext w:val="0"/>
              <w:keepLines w:val="0"/>
              <w:suppressLineNumbers w:val="0"/>
              <w:spacing w:before="0" w:beforeAutospacing="0" w:after="0" w:afterAutospacing="0"/>
              <w:ind w:left="0" w:right="0"/>
              <w:rPr>
                <w:rFonts w:hint="eastAsia" w:ascii="宋体"/>
                <w:sz w:val="24"/>
                <w:szCs w:val="24"/>
                <w:woUserID w:val="7"/>
              </w:rPr>
            </w:pPr>
          </w:p>
        </w:tc>
      </w:tr>
    </w:tbl>
    <w:p w14:paraId="2DB1F7FC">
      <w:pPr>
        <w:keepNext w:val="0"/>
        <w:keepLines w:val="0"/>
        <w:widowControl/>
        <w:suppressLineNumbers w:val="0"/>
        <w:jc w:val="left"/>
        <w:rPr>
          <w:woUserID w:val="7"/>
        </w:rPr>
      </w:pPr>
    </w:p>
    <w:p w14:paraId="027BFDA6">
      <w:pPr>
        <w:keepNext w:val="0"/>
        <w:keepLines w:val="0"/>
        <w:widowControl w:val="0"/>
        <w:suppressLineNumbers w:val="0"/>
        <w:spacing w:before="0" w:beforeAutospacing="0" w:after="160" w:afterAutospacing="0" w:line="276" w:lineRule="auto"/>
        <w:ind w:left="0" w:right="0"/>
        <w:jc w:val="left"/>
        <w:rPr>
          <w:rFonts w:hint="eastAsia" w:ascii="等线" w:hAnsi="等线" w:eastAsia="等线" w:cs="Times New Roman"/>
          <w:kern w:val="2"/>
          <w:sz w:val="22"/>
          <w:szCs w:val="24"/>
          <w:lang w:val="en-US" w:eastAsia="zh-CN" w:bidi="ar"/>
          <w:woUserID w:val="7"/>
        </w:rPr>
      </w:pPr>
    </w:p>
    <w:p w14:paraId="3FF5B605">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六</w:t>
      </w:r>
      <w:r>
        <w:rPr>
          <w:rFonts w:hint="eastAsia" w:ascii="黑体" w:hAnsi="黑体" w:eastAsia="黑体" w:cs="黑体"/>
          <w:b w:val="0"/>
          <w:color w:val="000000"/>
          <w:kern w:val="44"/>
          <w:sz w:val="32"/>
          <w:szCs w:val="44"/>
          <w:lang w:bidi="ar-SA"/>
        </w:rPr>
        <w:t>、</w:t>
      </w:r>
      <w:r>
        <w:t>物料需求计划（MRP）</w:t>
      </w:r>
    </w:p>
    <w:p w14:paraId="2D3871B4">
      <w:pPr>
        <w:pStyle w:val="3"/>
        <w:widowControl/>
        <w:numPr>
          <w:ilvl w:val="0"/>
          <w:numId w:val="20"/>
        </w:numPr>
        <w:ind w:left="0" w:leftChars="0" w:firstLine="0" w:firstLineChars="0"/>
        <w:rPr>
          <w:b w:val="0"/>
        </w:rPr>
      </w:pPr>
      <w:r>
        <w:t>MRP 的计算逻辑</w:t>
      </w:r>
    </w:p>
    <w:p w14:paraId="7418B74A">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b/>
          <w:bCs/>
          <w:kern w:val="2"/>
          <w:sz w:val="22"/>
          <w:szCs w:val="24"/>
          <w:lang w:val="en-US" w:eastAsia="zh-CN" w:bidi="ar"/>
          <w:woUserID w:val="7"/>
        </w:rPr>
        <w:t>核心公式</w:t>
      </w:r>
      <w:r>
        <w:rPr>
          <w:rFonts w:hint="eastAsia" w:ascii="等线" w:hAnsi="等线" w:eastAsia="等线" w:cs="Times New Roman"/>
          <w:kern w:val="2"/>
          <w:sz w:val="22"/>
          <w:szCs w:val="24"/>
          <w:lang w:val="en-US" w:eastAsia="zh-CN" w:bidi="ar"/>
          <w:woUserID w:val="7"/>
        </w:rPr>
        <w:t>：</w:t>
      </w:r>
    </w:p>
    <w:p w14:paraId="214F2EFF">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kern w:val="2"/>
          <w:sz w:val="22"/>
          <w:szCs w:val="24"/>
          <w:lang w:val="en-US" w:eastAsia="zh-CN" w:bidi="ar"/>
          <w:woUserID w:val="7"/>
        </w:rPr>
        <w:t>净需求 = \max(0, 毛需求 - 现有库存 - 在途量)</w:t>
      </w:r>
    </w:p>
    <w:p w14:paraId="5D1B905E">
      <w:pPr>
        <w:keepNext w:val="0"/>
        <w:keepLines w:val="0"/>
        <w:widowControl w:val="0"/>
        <w:suppressLineNumbers w:val="0"/>
        <w:spacing w:before="0" w:beforeAutospacing="0" w:after="160" w:afterAutospacing="0" w:line="276" w:lineRule="auto"/>
        <w:ind w:left="0" w:right="0"/>
        <w:jc w:val="left"/>
        <w:rPr>
          <w:lang w:val="en-US"/>
          <w:woUserID w:val="7"/>
        </w:rPr>
      </w:pPr>
      <w:r>
        <w:rPr>
          <w:rFonts w:hint="eastAsia" w:ascii="等线" w:hAnsi="等线" w:eastAsia="等线" w:cs="Times New Roman"/>
          <w:b/>
          <w:bCs/>
          <w:kern w:val="2"/>
          <w:sz w:val="22"/>
          <w:szCs w:val="24"/>
          <w:lang w:val="en-US" w:eastAsia="zh-CN" w:bidi="ar"/>
          <w:woUserID w:val="7"/>
        </w:rPr>
        <w:t>计划订单生成规则</w:t>
      </w:r>
      <w:r>
        <w:rPr>
          <w:rFonts w:hint="eastAsia" w:ascii="等线" w:hAnsi="等线" w:eastAsia="等线" w:cs="Times New Roman"/>
          <w:kern w:val="2"/>
          <w:sz w:val="22"/>
          <w:szCs w:val="24"/>
          <w:lang w:val="en-US" w:eastAsia="zh-CN" w:bidi="ar"/>
          <w:woUserID w:val="7"/>
        </w:rPr>
        <w:t>：</w:t>
      </w:r>
    </w:p>
    <w:p w14:paraId="6E56F7B2">
      <w:pPr>
        <w:keepNext w:val="0"/>
        <w:keepLines w:val="0"/>
        <w:widowControl w:val="0"/>
        <w:numPr>
          <w:ilvl w:val="0"/>
          <w:numId w:val="0"/>
        </w:numPr>
        <w:suppressLineNumbers w:val="0"/>
        <w:spacing w:before="0" w:beforeAutospacing="0" w:after="160" w:afterAutospacing="0" w:line="276" w:lineRule="auto"/>
        <w:ind w:left="360" w:leftChars="0" w:right="0" w:rightChars="0"/>
        <w:rPr>
          <w:rFonts w:hint="eastAsia" w:ascii="等线" w:hAnsi="等线" w:eastAsia="等线" w:cs="Times New Roman"/>
          <w:kern w:val="2"/>
          <w:sz w:val="22"/>
          <w:szCs w:val="24"/>
          <w:lang w:val="en-US"/>
          <w:woUserID w:val="7"/>
        </w:rPr>
      </w:pPr>
      <w:r>
        <w:rPr>
          <w:rFonts w:hint="eastAsia" w:ascii="等线" w:hAnsi="等线" w:eastAsia="等线" w:cs="Times New Roman"/>
          <w:b/>
          <w:bCs/>
          <w:kern w:val="2"/>
          <w:sz w:val="22"/>
          <w:szCs w:val="24"/>
          <w:lang w:eastAsia="zh-CN"/>
          <w:woUserID w:val="7"/>
        </w:rPr>
        <w:t>批量规则</w:t>
      </w:r>
      <w:r>
        <w:rPr>
          <w:rFonts w:hint="eastAsia" w:ascii="等线" w:hAnsi="等线" w:eastAsia="等线" w:cs="Times New Roman"/>
          <w:kern w:val="2"/>
          <w:sz w:val="22"/>
          <w:szCs w:val="24"/>
          <w:lang w:eastAsia="zh-CN"/>
          <w:woUserID w:val="7"/>
        </w:rPr>
        <w:t>：经济批量（如</w:t>
      </w:r>
      <w:r>
        <w:rPr>
          <w:rFonts w:hint="eastAsia" w:ascii="等线" w:hAnsi="等线" w:eastAsia="等线" w:cs="Times New Roman"/>
          <w:kern w:val="2"/>
          <w:sz w:val="22"/>
          <w:szCs w:val="24"/>
          <w:lang w:val="en-US"/>
          <w:woUserID w:val="7"/>
        </w:rPr>
        <w:t>DJ-001</w:t>
      </w:r>
      <w:r>
        <w:rPr>
          <w:rFonts w:hint="eastAsia" w:ascii="等线" w:hAnsi="等线" w:eastAsia="等线" w:cs="Times New Roman"/>
          <w:kern w:val="2"/>
          <w:sz w:val="22"/>
          <w:szCs w:val="24"/>
          <w:lang w:eastAsia="zh-CN"/>
          <w:woUserID w:val="7"/>
        </w:rPr>
        <w:t>电机按</w:t>
      </w:r>
      <w:r>
        <w:rPr>
          <w:rFonts w:hint="eastAsia" w:ascii="等线" w:hAnsi="等线" w:eastAsia="等线" w:cs="Times New Roman"/>
          <w:kern w:val="2"/>
          <w:sz w:val="22"/>
          <w:szCs w:val="24"/>
          <w:lang w:val="en-US"/>
          <w:woUserID w:val="7"/>
        </w:rPr>
        <w:t>EOQ 1,500</w:t>
      </w:r>
      <w:r>
        <w:rPr>
          <w:rFonts w:hint="eastAsia" w:ascii="等线" w:hAnsi="等线" w:eastAsia="等线" w:cs="Times New Roman"/>
          <w:kern w:val="2"/>
          <w:sz w:val="22"/>
          <w:szCs w:val="24"/>
          <w:lang w:eastAsia="zh-CN"/>
          <w:woUserID w:val="7"/>
        </w:rPr>
        <w:t>）</w:t>
      </w:r>
    </w:p>
    <w:p w14:paraId="1F7A11CD">
      <w:pPr>
        <w:keepNext w:val="0"/>
        <w:keepLines w:val="0"/>
        <w:widowControl w:val="0"/>
        <w:numPr>
          <w:ilvl w:val="0"/>
          <w:numId w:val="0"/>
        </w:numPr>
        <w:suppressLineNumbers w:val="0"/>
        <w:spacing w:before="0" w:beforeAutospacing="0" w:after="160" w:afterAutospacing="0" w:line="276" w:lineRule="auto"/>
        <w:ind w:left="360" w:leftChars="0" w:right="0" w:rightChars="0"/>
        <w:rPr>
          <w:rFonts w:hint="eastAsia" w:ascii="等线" w:hAnsi="等线" w:eastAsia="等线" w:cs="Times New Roman"/>
          <w:kern w:val="2"/>
          <w:sz w:val="22"/>
          <w:szCs w:val="24"/>
          <w:lang w:val="en-US"/>
          <w:woUserID w:val="7"/>
        </w:rPr>
      </w:pPr>
      <w:r>
        <w:rPr>
          <w:rFonts w:hint="eastAsia" w:ascii="等线" w:hAnsi="等线" w:eastAsia="等线" w:cs="Times New Roman"/>
          <w:b/>
          <w:bCs/>
          <w:kern w:val="2"/>
          <w:sz w:val="22"/>
          <w:szCs w:val="24"/>
          <w:lang w:eastAsia="zh-CN"/>
          <w:woUserID w:val="7"/>
        </w:rPr>
        <w:t>安全库存</w:t>
      </w:r>
      <w:r>
        <w:rPr>
          <w:rFonts w:hint="eastAsia" w:ascii="等线" w:hAnsi="等线" w:eastAsia="等线" w:cs="Times New Roman"/>
          <w:kern w:val="2"/>
          <w:sz w:val="22"/>
          <w:szCs w:val="24"/>
          <w:lang w:eastAsia="zh-CN"/>
          <w:woUserID w:val="7"/>
        </w:rPr>
        <w:t>：动态设置（如</w:t>
      </w:r>
      <w:r>
        <w:rPr>
          <w:rFonts w:hint="eastAsia" w:ascii="等线" w:hAnsi="等线" w:eastAsia="等线" w:cs="Times New Roman"/>
          <w:kern w:val="2"/>
          <w:sz w:val="22"/>
          <w:szCs w:val="24"/>
          <w:lang w:val="en-US"/>
          <w:woUserID w:val="7"/>
        </w:rPr>
        <w:t>HC-001</w:t>
      </w:r>
      <w:r>
        <w:rPr>
          <w:rFonts w:hint="eastAsia" w:ascii="等线" w:hAnsi="等线" w:eastAsia="等线" w:cs="Times New Roman"/>
          <w:kern w:val="2"/>
          <w:sz w:val="22"/>
          <w:szCs w:val="24"/>
          <w:lang w:eastAsia="zh-CN"/>
          <w:woUserID w:val="7"/>
        </w:rPr>
        <w:t>外壳淡季</w:t>
      </w:r>
      <w:r>
        <w:rPr>
          <w:rFonts w:hint="eastAsia" w:ascii="等线" w:hAnsi="等线" w:eastAsia="等线" w:cs="Times New Roman"/>
          <w:kern w:val="2"/>
          <w:sz w:val="22"/>
          <w:szCs w:val="24"/>
          <w:lang w:val="en-US"/>
          <w:woUserID w:val="7"/>
        </w:rPr>
        <w:t>500→</w:t>
      </w:r>
      <w:r>
        <w:rPr>
          <w:rFonts w:hint="eastAsia" w:ascii="等线" w:hAnsi="等线" w:eastAsia="等线" w:cs="Times New Roman"/>
          <w:kern w:val="2"/>
          <w:sz w:val="22"/>
          <w:szCs w:val="24"/>
          <w:lang w:eastAsia="zh-CN"/>
          <w:woUserID w:val="7"/>
        </w:rPr>
        <w:t>旺季</w:t>
      </w:r>
      <w:r>
        <w:rPr>
          <w:rFonts w:hint="eastAsia" w:ascii="等线" w:hAnsi="等线" w:eastAsia="等线" w:cs="Times New Roman"/>
          <w:kern w:val="2"/>
          <w:sz w:val="22"/>
          <w:szCs w:val="24"/>
          <w:lang w:val="en-US"/>
          <w:woUserID w:val="7"/>
        </w:rPr>
        <w:t>1,500</w:t>
      </w:r>
      <w:r>
        <w:rPr>
          <w:rFonts w:hint="eastAsia" w:ascii="等线" w:hAnsi="等线" w:eastAsia="等线" w:cs="Times New Roman"/>
          <w:kern w:val="2"/>
          <w:sz w:val="22"/>
          <w:szCs w:val="24"/>
          <w:lang w:eastAsia="zh-CN"/>
          <w:woUserID w:val="7"/>
        </w:rPr>
        <w:t>套）</w:t>
      </w:r>
    </w:p>
    <w:p w14:paraId="79C75A5C"/>
    <w:p w14:paraId="34B9DCD4">
      <w:pPr>
        <w:pStyle w:val="3"/>
        <w:widowControl/>
        <w:numPr>
          <w:ilvl w:val="0"/>
          <w:numId w:val="20"/>
        </w:numPr>
        <w:ind w:left="0" w:leftChars="0" w:firstLine="0" w:firstLineChars="0"/>
        <w:rPr>
          <w:rFonts w:hint="eastAsia" w:ascii="黑体" w:hAnsi="黑体" w:eastAsia="黑体" w:cs="黑体"/>
          <w:b w:val="0"/>
        </w:rPr>
      </w:pPr>
      <w:r>
        <w:t>手持小风扇结构分解表</w:t>
      </w: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Layout w:type="fixed"/>
        <w:tblCellMar>
          <w:top w:w="15" w:type="dxa"/>
          <w:left w:w="15" w:type="dxa"/>
          <w:bottom w:w="15" w:type="dxa"/>
          <w:right w:w="15" w:type="dxa"/>
        </w:tblCellMar>
      </w:tblPr>
      <w:tblGrid>
        <w:gridCol w:w="591"/>
        <w:gridCol w:w="2006"/>
        <w:gridCol w:w="2002"/>
        <w:gridCol w:w="1181"/>
        <w:gridCol w:w="1181"/>
      </w:tblGrid>
      <w:tr w14:paraId="642B13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rPr>
          <w:tblHeader/>
        </w:trPr>
        <w:tc>
          <w:tcPr>
            <w:tcW w:w="0" w:type="auto"/>
            <w:tcBorders>
              <w:top w:val="nil"/>
              <w:left w:val="nil"/>
              <w:bottom w:val="single" w:color="8B8B8B" w:sz="4" w:space="0"/>
              <w:right w:val="nil"/>
            </w:tcBorders>
            <w:shd w:val="clear" w:color="auto" w:fill="292A2D"/>
            <w:tcMar>
              <w:top w:w="150" w:type="dxa"/>
              <w:left w:w="0" w:type="dxa"/>
              <w:bottom w:w="150" w:type="dxa"/>
              <w:right w:w="150" w:type="dxa"/>
            </w:tcMar>
            <w:vAlign w:val="center"/>
          </w:tcPr>
          <w:p w14:paraId="0177948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层级</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1DED388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物料</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3AA48E29">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父子项关系</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50C3FD1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需求类型</w:t>
            </w:r>
          </w:p>
        </w:tc>
        <w:tc>
          <w:tcPr>
            <w:tcW w:w="0" w:type="auto"/>
            <w:tcBorders>
              <w:top w:val="nil"/>
              <w:left w:val="nil"/>
              <w:bottom w:val="single" w:color="8B8B8B" w:sz="4" w:space="0"/>
              <w:right w:val="nil"/>
            </w:tcBorders>
            <w:shd w:val="clear" w:color="auto" w:fill="292A2D"/>
            <w:tcMar>
              <w:top w:w="150" w:type="dxa"/>
              <w:left w:w="150" w:type="dxa"/>
              <w:bottom w:w="150" w:type="dxa"/>
              <w:right w:w="150" w:type="dxa"/>
            </w:tcMar>
            <w:vAlign w:val="center"/>
          </w:tcPr>
          <w:p w14:paraId="6EBDC01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b/>
                <w:bCs/>
                <w:i w:val="0"/>
                <w:iCs w:val="0"/>
                <w:caps w:val="0"/>
                <w:color w:val="F5F5F5"/>
                <w:spacing w:val="0"/>
                <w:sz w:val="22"/>
                <w:szCs w:val="22"/>
                <w:woUserID w:val="7"/>
              </w:rPr>
            </w:pPr>
            <w:r>
              <w:rPr>
                <w:rStyle w:val="21"/>
                <w:rFonts w:hint="default" w:ascii="Noto Sans" w:hAnsi="Noto Sans" w:eastAsia="Noto Sans" w:cs="Noto Sans"/>
                <w:b/>
                <w:bCs/>
                <w:i w:val="0"/>
                <w:iCs w:val="0"/>
                <w:caps w:val="0"/>
                <w:color w:val="F5F5F5"/>
                <w:spacing w:val="0"/>
                <w:kern w:val="0"/>
                <w:sz w:val="22"/>
                <w:szCs w:val="22"/>
                <w:lang w:val="en-US" w:eastAsia="zh-CN" w:bidi="ar"/>
                <w:woUserID w:val="7"/>
              </w:rPr>
              <w:t>用量比例</w:t>
            </w:r>
          </w:p>
        </w:tc>
      </w:tr>
      <w:tr w14:paraId="57B9A9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166BFBB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4B6A50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0DEE4A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最终产品</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766171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独立需求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69B63E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w:t>
            </w:r>
          </w:p>
        </w:tc>
      </w:tr>
      <w:tr w14:paraId="24D65F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B97B02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E7DFB87">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F-200</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3399796">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最终产品</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6237C213">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独立需求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9943B9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w:t>
            </w:r>
          </w:p>
        </w:tc>
      </w:tr>
      <w:tr w14:paraId="618ADD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7C4EB5D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F3CD7E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DJ-001(电机)</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70BB64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F-100/F-200子项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1707BBF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9E89C63">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1:1</w:t>
            </w:r>
          </w:p>
        </w:tc>
      </w:tr>
      <w:tr w14:paraId="1F7798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0776FC4B">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2FA0B62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SY-001(三叶扇叶)</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0F4C6D1">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BB087D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827DF84">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5:1</w:t>
            </w:r>
          </w:p>
        </w:tc>
      </w:tr>
      <w:tr w14:paraId="2B17C9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53907C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1062CB8">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SY-002(六叶扇叶)</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0BE378F0">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F-200子项</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1CD1F1D">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4FEF9555">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5:1</w:t>
            </w:r>
          </w:p>
        </w:tc>
      </w:tr>
      <w:tr w14:paraId="063DD5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292A2D"/>
          <w:tblCellMar>
            <w:top w:w="15" w:type="dxa"/>
            <w:left w:w="15" w:type="dxa"/>
            <w:bottom w:w="15" w:type="dxa"/>
            <w:right w:w="15" w:type="dxa"/>
          </w:tblCellMar>
        </w:tblPrEx>
        <w:tc>
          <w:tcPr>
            <w:tcW w:w="0" w:type="auto"/>
            <w:tcBorders>
              <w:top w:val="nil"/>
              <w:left w:val="nil"/>
              <w:bottom w:val="single" w:color="525252" w:sz="4" w:space="0"/>
              <w:right w:val="nil"/>
            </w:tcBorders>
            <w:shd w:val="clear" w:color="auto" w:fill="292A2D"/>
            <w:tcMar>
              <w:top w:w="150" w:type="dxa"/>
              <w:left w:w="0" w:type="dxa"/>
              <w:bottom w:w="150" w:type="dxa"/>
              <w:right w:w="150" w:type="dxa"/>
            </w:tcMar>
            <w:vAlign w:val="center"/>
          </w:tcPr>
          <w:p w14:paraId="22215F4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7F133B20">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HC-001(外壳)</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35204812">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F-100/F-200共用</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D2F0CDE">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相关需求</w:t>
            </w:r>
          </w:p>
        </w:tc>
        <w:tc>
          <w:tcPr>
            <w:tcW w:w="0" w:type="auto"/>
            <w:tcBorders>
              <w:top w:val="nil"/>
              <w:left w:val="nil"/>
              <w:bottom w:val="single" w:color="525252" w:sz="4" w:space="0"/>
              <w:right w:val="nil"/>
            </w:tcBorders>
            <w:shd w:val="clear" w:color="auto" w:fill="292A2D"/>
            <w:tcMar>
              <w:top w:w="150" w:type="dxa"/>
              <w:left w:w="150" w:type="dxa"/>
              <w:bottom w:w="150" w:type="dxa"/>
              <w:right w:w="150" w:type="dxa"/>
            </w:tcMar>
            <w:vAlign w:val="center"/>
          </w:tcPr>
          <w:p w14:paraId="50D1420A">
            <w:pPr>
              <w:keepNext w:val="0"/>
              <w:keepLines w:val="0"/>
              <w:widowControl/>
              <w:suppressLineNumbers w:val="0"/>
              <w:spacing w:before="0" w:beforeAutospacing="0" w:after="0" w:afterAutospacing="0" w:line="26" w:lineRule="atLeast"/>
              <w:ind w:left="0" w:right="0"/>
              <w:jc w:val="left"/>
              <w:rPr>
                <w:rFonts w:hint="default" w:ascii="Noto Sans" w:hAnsi="Noto Sans" w:eastAsia="Noto Sans" w:cs="Noto Sans"/>
                <w:i w:val="0"/>
                <w:iCs w:val="0"/>
                <w:caps w:val="0"/>
                <w:color w:val="F8FAFF"/>
                <w:spacing w:val="0"/>
                <w:sz w:val="22"/>
                <w:szCs w:val="22"/>
                <w:woUserID w:val="7"/>
              </w:rPr>
            </w:pPr>
            <w:r>
              <w:rPr>
                <w:rFonts w:hint="default" w:ascii="Noto Sans" w:hAnsi="Noto Sans" w:eastAsia="Noto Sans" w:cs="Noto Sans"/>
                <w:i w:val="0"/>
                <w:iCs w:val="0"/>
                <w:caps w:val="0"/>
                <w:color w:val="F8FAFF"/>
                <w:spacing w:val="0"/>
                <w:kern w:val="0"/>
                <w:sz w:val="22"/>
                <w:szCs w:val="22"/>
                <w:lang w:val="en-US" w:eastAsia="zh-CN" w:bidi="ar"/>
                <w:woUserID w:val="7"/>
              </w:rPr>
              <w:t>1:1</w:t>
            </w:r>
          </w:p>
        </w:tc>
      </w:tr>
    </w:tbl>
    <w:p w14:paraId="78142CE3">
      <w:pPr>
        <w:pStyle w:val="3"/>
        <w:widowControl/>
        <w:numPr>
          <w:ilvl w:val="0"/>
          <w:numId w:val="20"/>
        </w:numPr>
        <w:ind w:left="0" w:leftChars="0" w:firstLine="0" w:firstLineChars="0"/>
        <w:rPr>
          <w:rFonts w:hint="eastAsia" w:ascii="黑体" w:hAnsi="黑体" w:eastAsia="黑体" w:cs="黑体"/>
          <w:b w:val="0"/>
        </w:rPr>
      </w:pPr>
      <w:r>
        <w:t>物料需求计划表编制</w:t>
      </w:r>
    </w:p>
    <w:p w14:paraId="5A5BC18B">
      <w:pPr>
        <w:pStyle w:val="16"/>
        <w:keepNext w:val="0"/>
        <w:keepLines w:val="0"/>
        <w:widowControl/>
        <w:suppressLineNumbers w:val="0"/>
        <w:shd w:val="clear" w:fill="292A2D"/>
        <w:spacing w:before="206" w:beforeAutospacing="0" w:after="206" w:afterAutospacing="0" w:line="429" w:lineRule="atLeast"/>
        <w:ind w:left="0" w:right="0" w:firstLine="0"/>
        <w:rPr>
          <w:rFonts w:ascii="Noto Sans" w:hAnsi="Noto Sans" w:eastAsia="Noto Sans" w:cs="Noto Sans"/>
          <w:i w:val="0"/>
          <w:iCs w:val="0"/>
          <w:caps w:val="0"/>
          <w:color w:val="F8FAFF"/>
          <w:spacing w:val="0"/>
          <w:sz w:val="24"/>
          <w:szCs w:val="24"/>
          <w:woUserID w:val="7"/>
        </w:rPr>
      </w:pPr>
      <w:r>
        <w:rPr>
          <w:rStyle w:val="21"/>
          <w:rFonts w:hint="default" w:ascii="Noto Sans" w:hAnsi="Noto Sans" w:eastAsia="Noto Sans" w:cs="Noto Sans"/>
          <w:b/>
          <w:bCs/>
          <w:i w:val="0"/>
          <w:iCs w:val="0"/>
          <w:caps w:val="0"/>
          <w:color w:val="F8FAFF"/>
          <w:spacing w:val="0"/>
          <w:sz w:val="24"/>
          <w:szCs w:val="24"/>
          <w:shd w:val="clear" w:fill="292A2D"/>
          <w:woUserID w:val="7"/>
        </w:rPr>
        <w:t>采购策略对比表</w:t>
      </w:r>
      <w:r>
        <w:rPr>
          <w:rFonts w:hint="default" w:ascii="Noto Sans" w:hAnsi="Noto Sans" w:eastAsia="Noto Sans" w:cs="Noto Sans"/>
          <w:i w:val="0"/>
          <w:iCs w:val="0"/>
          <w:caps w:val="0"/>
          <w:color w:val="F8FAFF"/>
          <w:spacing w:val="0"/>
          <w:sz w:val="24"/>
          <w:szCs w:val="24"/>
          <w:shd w:val="clear" w:fill="292A2D"/>
          <w:woUserID w:val="7"/>
        </w:rPr>
        <w:t>：</w:t>
      </w:r>
    </w:p>
    <w:tbl>
      <w:tblPr>
        <w:tblStyle w:val="18"/>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03"/>
        <w:gridCol w:w="1001"/>
        <w:gridCol w:w="1506"/>
        <w:gridCol w:w="841"/>
        <w:gridCol w:w="1932"/>
        <w:gridCol w:w="2607"/>
      </w:tblGrid>
      <w:tr w14:paraId="32B4E2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513"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0EFB04B6">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物料编码</w:t>
            </w:r>
          </w:p>
        </w:tc>
        <w:tc>
          <w:tcPr>
            <w:tcW w:w="56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E261C8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物料名称</w:t>
            </w:r>
          </w:p>
        </w:tc>
        <w:tc>
          <w:tcPr>
            <w:tcW w:w="856"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D2A3B5A">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采购规则</w:t>
            </w:r>
          </w:p>
        </w:tc>
        <w:tc>
          <w:tcPr>
            <w:tcW w:w="47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0AFBA1DD">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提前期</w:t>
            </w:r>
          </w:p>
        </w:tc>
        <w:tc>
          <w:tcPr>
            <w:tcW w:w="109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2A7FD7F8">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安全库存策略</w:t>
            </w:r>
          </w:p>
        </w:tc>
        <w:tc>
          <w:tcPr>
            <w:tcW w:w="1482"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53CF14B6">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Fonts w:hint="default" w:ascii="宋体" w:hAnsi="宋体" w:eastAsia="宋体" w:cs="宋体"/>
                <w:b/>
                <w:bCs/>
                <w:color w:val="000000"/>
                <w:kern w:val="0"/>
                <w:sz w:val="22"/>
                <w:szCs w:val="22"/>
                <w:lang w:val="en-US" w:eastAsia="zh-CN" w:bidi="ar"/>
                <w:woUserID w:val="7"/>
              </w:rPr>
              <w:t>周期4需求案例</w:t>
            </w:r>
          </w:p>
        </w:tc>
      </w:tr>
      <w:tr w14:paraId="350CB8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16082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DJ-001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1B1BB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电机</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FD8A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EOQ 1,500批量</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173B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B8690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固定安全库存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F1DCB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净需求12,200→订单量12,500</w:t>
            </w:r>
          </w:p>
        </w:tc>
      </w:tr>
      <w:tr w14:paraId="493B84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3883C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SY-001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E95D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三叶扇叶</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A24A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JIT直送</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BA07F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D0EF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ACD12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净需求17,000→订单量18,000</w:t>
            </w:r>
          </w:p>
        </w:tc>
      </w:tr>
      <w:tr w14:paraId="71558F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A8D08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SY-002</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F891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六叶扇叶</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46D0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JIT直送</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53CB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3E5D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无安全库存</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B721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净需求34,400→订单量35,000</w:t>
            </w:r>
          </w:p>
        </w:tc>
      </w:tr>
      <w:tr w14:paraId="1EC907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513"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E8905D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HC-001</w:t>
            </w:r>
          </w:p>
        </w:tc>
        <w:tc>
          <w:tcPr>
            <w:tcW w:w="56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6B2E7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外壳</w:t>
            </w:r>
          </w:p>
        </w:tc>
        <w:tc>
          <w:tcPr>
            <w:tcW w:w="856"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2CBC0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VMI动态库存</w:t>
            </w:r>
          </w:p>
        </w:tc>
        <w:tc>
          <w:tcPr>
            <w:tcW w:w="47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F73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5天</w:t>
            </w:r>
          </w:p>
        </w:tc>
        <w:tc>
          <w:tcPr>
            <w:tcW w:w="109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581FE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淡季500→旺季1,500</w:t>
            </w:r>
          </w:p>
        </w:tc>
        <w:tc>
          <w:tcPr>
            <w:tcW w:w="148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0CE23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净需求12,700→订单量13,000</w:t>
            </w:r>
          </w:p>
        </w:tc>
      </w:tr>
    </w:tbl>
    <w:p w14:paraId="2A83E3CE">
      <w:pPr>
        <w:pStyle w:val="16"/>
        <w:keepNext w:val="0"/>
        <w:keepLines w:val="0"/>
        <w:widowControl/>
        <w:suppressLineNumbers w:val="0"/>
        <w:shd w:val="clear" w:fill="292A2D"/>
        <w:spacing w:before="206" w:beforeAutospacing="0" w:after="206" w:afterAutospacing="0" w:line="429" w:lineRule="atLeast"/>
        <w:ind w:left="0" w:right="0" w:firstLine="0"/>
        <w:rPr>
          <w:rFonts w:hint="default" w:ascii="Noto Sans" w:hAnsi="Noto Sans" w:eastAsia="Noto Sans" w:cs="Noto Sans"/>
          <w:i w:val="0"/>
          <w:iCs w:val="0"/>
          <w:caps w:val="0"/>
          <w:color w:val="F8FAFF"/>
          <w:spacing w:val="0"/>
          <w:sz w:val="24"/>
          <w:szCs w:val="24"/>
          <w:woUserID w:val="7"/>
        </w:rPr>
      </w:pPr>
      <w:r>
        <w:rPr>
          <w:rStyle w:val="21"/>
          <w:rFonts w:hint="default" w:ascii="Noto Sans" w:hAnsi="Noto Sans" w:eastAsia="Noto Sans" w:cs="Noto Sans"/>
          <w:b/>
          <w:bCs/>
          <w:i w:val="0"/>
          <w:iCs w:val="0"/>
          <w:caps w:val="0"/>
          <w:color w:val="F8FAFF"/>
          <w:spacing w:val="0"/>
          <w:sz w:val="24"/>
          <w:szCs w:val="24"/>
          <w:shd w:val="clear" w:fill="292A2D"/>
          <w:woUserID w:val="7"/>
        </w:rPr>
        <w:t>12周期完整MRP表</w:t>
      </w:r>
    </w:p>
    <w:tbl>
      <w:tblPr>
        <w:tblStyle w:val="18"/>
        <w:tblW w:w="5025" w:type="pct"/>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34"/>
        <w:gridCol w:w="617"/>
        <w:gridCol w:w="1070"/>
        <w:gridCol w:w="978"/>
        <w:gridCol w:w="960"/>
        <w:gridCol w:w="960"/>
        <w:gridCol w:w="1146"/>
        <w:gridCol w:w="1133"/>
        <w:gridCol w:w="1136"/>
      </w:tblGrid>
      <w:tr w14:paraId="21596F8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482" w:type="pct"/>
            <w:tcBorders>
              <w:top w:val="nil"/>
              <w:left w:val="nil"/>
              <w:bottom w:val="single" w:color="8B8B8B" w:sz="4" w:space="0"/>
              <w:right w:val="nil"/>
            </w:tcBorders>
            <w:shd w:val="clear" w:color="auto" w:fill="auto"/>
            <w:tcMar>
              <w:top w:w="150" w:type="dxa"/>
              <w:left w:w="0" w:type="dxa"/>
              <w:bottom w:w="150" w:type="dxa"/>
              <w:right w:w="150" w:type="dxa"/>
            </w:tcMar>
            <w:vAlign w:val="center"/>
          </w:tcPr>
          <w:p w14:paraId="065399B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物料编码</w:t>
            </w:r>
          </w:p>
        </w:tc>
        <w:tc>
          <w:tcPr>
            <w:tcW w:w="359"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44F9032F">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周期</w:t>
            </w:r>
          </w:p>
        </w:tc>
        <w:tc>
          <w:tcPr>
            <w:tcW w:w="574"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08F79DF3">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毛需求</w:t>
            </w:r>
          </w:p>
        </w:tc>
        <w:tc>
          <w:tcPr>
            <w:tcW w:w="563"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3640CEF0">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现有库存</w:t>
            </w:r>
          </w:p>
        </w:tc>
        <w:tc>
          <w:tcPr>
            <w:tcW w:w="52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3A7C898F">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在途量</w:t>
            </w:r>
          </w:p>
        </w:tc>
        <w:tc>
          <w:tcPr>
            <w:tcW w:w="52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FE83007">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净需求</w:t>
            </w:r>
          </w:p>
        </w:tc>
        <w:tc>
          <w:tcPr>
            <w:tcW w:w="658"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7C7CC0AB">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计划订单量</w:t>
            </w:r>
          </w:p>
        </w:tc>
        <w:tc>
          <w:tcPr>
            <w:tcW w:w="651"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1B2814C0">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下单日期</w:t>
            </w:r>
          </w:p>
        </w:tc>
        <w:tc>
          <w:tcPr>
            <w:tcW w:w="652" w:type="pct"/>
            <w:tcBorders>
              <w:top w:val="nil"/>
              <w:left w:val="nil"/>
              <w:bottom w:val="single" w:color="8B8B8B" w:sz="4" w:space="0"/>
              <w:right w:val="nil"/>
            </w:tcBorders>
            <w:shd w:val="clear" w:color="auto" w:fill="auto"/>
            <w:tcMar>
              <w:top w:w="150" w:type="dxa"/>
              <w:left w:w="150" w:type="dxa"/>
              <w:bottom w:w="150" w:type="dxa"/>
              <w:right w:w="150" w:type="dxa"/>
            </w:tcMar>
            <w:vAlign w:val="center"/>
          </w:tcPr>
          <w:p w14:paraId="6C3EB888">
            <w:pPr>
              <w:keepNext w:val="0"/>
              <w:keepLines w:val="0"/>
              <w:widowControl/>
              <w:suppressLineNumbers w:val="0"/>
              <w:spacing w:before="0" w:beforeAutospacing="0" w:after="0" w:afterAutospacing="0" w:line="26" w:lineRule="atLeast"/>
              <w:ind w:left="0" w:right="0"/>
              <w:jc w:val="left"/>
              <w:rPr>
                <w:rFonts w:hint="default"/>
                <w:b/>
                <w:bCs/>
                <w:color w:val="000000"/>
                <w:sz w:val="22"/>
                <w:szCs w:val="22"/>
                <w:woUserID w:val="7"/>
              </w:rPr>
            </w:pPr>
            <w:r>
              <w:rPr>
                <w:rStyle w:val="21"/>
                <w:rFonts w:hint="default" w:ascii="宋体" w:hAnsi="宋体" w:eastAsia="宋体" w:cs="宋体"/>
                <w:b/>
                <w:bCs/>
                <w:color w:val="000000"/>
                <w:kern w:val="0"/>
                <w:sz w:val="22"/>
                <w:szCs w:val="22"/>
                <w:lang w:val="en-US" w:eastAsia="zh-CN" w:bidi="ar"/>
                <w:woUserID w:val="7"/>
              </w:rPr>
              <w:t>到货日期</w:t>
            </w:r>
          </w:p>
        </w:tc>
      </w:tr>
      <w:tr w14:paraId="450BF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1EAC0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DJ-001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D91F8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E872A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74FD2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058D5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AB407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3676F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773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E47A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r>
      <w:tr w14:paraId="5CDACA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136F56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853D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2FC4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DA8A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424F7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655B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410DF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EAE13E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C863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53C6B4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0DD8EE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B1AEA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5D5FE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7572A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647F6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D41D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FCD9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984B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6D1FF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2026-05-15</w:t>
            </w:r>
          </w:p>
        </w:tc>
      </w:tr>
      <w:tr w14:paraId="7E226C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B79DF1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F302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D89D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E3B57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7CB1B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9870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D5AEB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1EFD0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ED63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2026-05-22</w:t>
            </w:r>
          </w:p>
        </w:tc>
      </w:tr>
      <w:tr w14:paraId="623156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AB36BB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655AE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5D58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BF532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039CF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D6DC5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798F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3E46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342839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2A72C7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646E76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DED1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AAB6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E94C3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1,400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B57D95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DE45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15,100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1CF36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C017C6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CF74A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r>
      <w:tr w14:paraId="39735D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8128BB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EB2D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1054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A8BA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2DF3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09C6C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991E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258E0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DA0B3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2026-06-12</w:t>
            </w:r>
          </w:p>
        </w:tc>
      </w:tr>
      <w:tr w14:paraId="6E2ABB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292DA9E">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15E3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FC56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57DC8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57F3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6182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F5A0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D76B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50E0F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2026-06-19</w:t>
            </w:r>
          </w:p>
        </w:tc>
      </w:tr>
      <w:tr w14:paraId="6A4CD6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0A9CE0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C915E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B274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97778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EA41D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1C0E1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FA84A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D096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6AD71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2026-06-26</w:t>
            </w:r>
          </w:p>
        </w:tc>
      </w:tr>
      <w:tr w14:paraId="7F416D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82214F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9746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EA99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F1BCC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0D32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FDF8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C2812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D3F27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A2961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2026-07-03</w:t>
            </w:r>
          </w:p>
        </w:tc>
      </w:tr>
      <w:tr w14:paraId="245A6C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19FAA3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3A3C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0505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A1E6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8F2DA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52DFA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D461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908A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2026-07-03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23DAD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2026-07-10</w:t>
            </w:r>
          </w:p>
        </w:tc>
      </w:tr>
      <w:tr w14:paraId="5CEE742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ABE55F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6965B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7F3888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70D5B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8A5D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19,000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445A36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E2B9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9D4E8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A8419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2026-07-17</w:t>
            </w:r>
          </w:p>
        </w:tc>
      </w:tr>
      <w:tr w14:paraId="53AA74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F7C8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SY-001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0548F7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48B847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773F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A09B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B5F9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11,300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7EB18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49BB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5CC145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r>
      <w:tr w14:paraId="57DA66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9452DE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921F5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0967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B9C8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74D1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53A2D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47B02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E229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F3B8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r>
      <w:tr w14:paraId="134383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C8AE56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7B135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5627D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9A55E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9B13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3067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54BE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7D3F7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A26C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r>
      <w:tr w14:paraId="062094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2542514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7A932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B0596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253B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D638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85202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759E6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6C20BF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C9AC2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55B6BAE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9324B0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6F859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F41A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8DFC1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CEC606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4DABC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B935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CD94E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74628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r>
      <w:tr w14:paraId="5C3735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E3DC03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8AF6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2D4C4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F1923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40837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B992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C1CE0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4BC7A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ABF8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r>
      <w:tr w14:paraId="6C213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25D8AA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E8EEA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BAEF3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F015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834EA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DC4F3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F8B69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89F23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F024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r>
      <w:tr w14:paraId="0D12A0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F46F2D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214F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F85D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BD32E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2171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18E3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EB0F4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E0B611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9F94AA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r>
      <w:tr w14:paraId="750BFE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567A74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D60CD5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D5C247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CB5CA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638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A0CFB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81,800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02CB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E1EC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91873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r>
      <w:tr w14:paraId="25B170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98019FD">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3E7C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4973B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0AC6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3F82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A72A1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37BE23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6F12C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E18B6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7593FE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91CEC40">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7E627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41DE5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02D64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15519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766D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81,500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2A990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320DC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29D8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198946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A0EC293">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1F26C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98A5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99,500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224B00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6BCE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5E0B1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CA62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4D4A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13AE0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2026-06-01</w:t>
            </w:r>
          </w:p>
        </w:tc>
      </w:tr>
      <w:tr w14:paraId="0B4981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1A8E6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SY-002</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03B6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891914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96C67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E75B2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69A7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7,300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10EAF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89C303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1169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r>
      <w:tr w14:paraId="5AB0AE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E143F6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391C2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824F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3CBE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8CAAB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64E0D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F7D5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192F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638FD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2026-05-02</w:t>
            </w:r>
          </w:p>
        </w:tc>
      </w:tr>
      <w:tr w14:paraId="7091C1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B8F32B8">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C9AA3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36D43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805AF3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0D91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CAF3C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34,400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3D1832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3799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ECD0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2026-05-08</w:t>
            </w:r>
          </w:p>
        </w:tc>
      </w:tr>
      <w:tr w14:paraId="77EC97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765B9C9">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C70D1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12FC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3116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AD6FD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8AB792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3DF8F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7911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496EBC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w:t>
            </w:r>
          </w:p>
        </w:tc>
      </w:tr>
      <w:tr w14:paraId="32D82A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C278667">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A338B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E9F1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67E358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BA69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8465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37,500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6F2EC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801AF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E2DCC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r>
      <w:tr w14:paraId="1C6CF2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39820F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66499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700F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790B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60CA39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38,000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178161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777CD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B726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2026-05-14</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4B2DD9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r>
      <w:tr w14:paraId="53CEFFB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A51FCD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361CB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11E6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32,500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FD6F3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17B058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B522BA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29,500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FD116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3C0402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2026-05-17</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B363C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r>
      <w:tr w14:paraId="362B0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A62CB4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3E5202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5ED1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2DEE11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D8F68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0A8C1A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B83BE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33055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AA644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r>
      <w:tr w14:paraId="4D6E13E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F67D3E6">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63A99C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A8790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CAACC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0EDED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929F0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29,500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8E257A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2363E6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2026-05-23</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9AE0F4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7EE1EA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D56EFE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16AC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A27C61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63E64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DE507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3E37F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182C95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11F74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18BF0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r>
      <w:tr w14:paraId="201DC8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3822377">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F1895E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18F56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44,000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E0645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D448F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E2E9D6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22,900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80443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23,500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9D9F8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2026-05-29</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5DCD2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2026-06-01</w:t>
            </w:r>
          </w:p>
        </w:tc>
      </w:tr>
      <w:tr w14:paraId="2ED3E5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5055FF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Style w:val="21"/>
                <w:rFonts w:hint="default" w:ascii="宋体" w:hAnsi="宋体" w:eastAsia="宋体" w:cs="宋体"/>
                <w:b/>
                <w:bCs/>
                <w:kern w:val="0"/>
                <w:sz w:val="22"/>
                <w:szCs w:val="22"/>
                <w:lang w:val="en-US" w:eastAsia="zh-CN" w:bidi="ar"/>
                <w:woUserID w:val="7"/>
              </w:rPr>
              <w:t>HC-001</w:t>
            </w: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801F0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A76C62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F301D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04A74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D83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186ED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C9741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2026-04-26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C18C8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r>
      <w:tr w14:paraId="4C054D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0DA628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B549F8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EF611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41293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DD553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A5160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2,400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E66DE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2C111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7B234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2026-05-06</w:t>
            </w:r>
          </w:p>
        </w:tc>
      </w:tr>
      <w:tr w14:paraId="039966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E74CFD1">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27982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52DF0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7,200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04299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32D94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06950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742FF1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142AEE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2026-05-06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CCF904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r>
      <w:tr w14:paraId="03D7B4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647F4732">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3E7F6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4</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87509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5104C8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BD930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5BCF36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F454E5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174A63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6934E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2026-05-16</w:t>
            </w:r>
          </w:p>
        </w:tc>
      </w:tr>
      <w:tr w14:paraId="63F80E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39CC1F3B">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D0C5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F754E7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C76C5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8CA268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C7A9C9A">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B47B22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E4BD2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2026-05-16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1BFF9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2026-05-21</w:t>
            </w:r>
          </w:p>
        </w:tc>
      </w:tr>
      <w:tr w14:paraId="0A55B94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1DFB21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754B6D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6</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91F54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67520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E9E6CE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495C7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16,700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86E684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29E7D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68BB5D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r>
      <w:tr w14:paraId="413E8B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788CA2F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30EF3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7</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E36762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9E2DD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DB238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17,000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3C1F4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4839CF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627FD3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2026-05-26</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DA3CDC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2026-05-31</w:t>
            </w:r>
          </w:p>
        </w:tc>
      </w:tr>
      <w:tr w14:paraId="24341C2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6044C25">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0D8C5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8</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02E3BC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13,700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7657BC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A1B35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D59535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11,700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911655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D2990F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2026-05-31</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05BE8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r>
      <w:tr w14:paraId="35B4AF7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1B2755B1">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69E40B">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9</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4A7BBD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9EA343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52E07F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B7322E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09DEB9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2565255">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2026-06-05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B81537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2026-06-10</w:t>
            </w:r>
          </w:p>
        </w:tc>
      </w:tr>
      <w:tr w14:paraId="44D1A3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4CFEBDE4">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D402CC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0DECEA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8BCAA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5D02592">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2A7C77DC">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11,500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726E84">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3A14B756">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B7466B3">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2026-06-15</w:t>
            </w:r>
          </w:p>
        </w:tc>
      </w:tr>
      <w:tr w14:paraId="7BFA2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54CCF25C">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FDD63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11</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25675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30,000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290E4A8">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744F7E39">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12,000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E6560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18,000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9EC3731">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C694F3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2026-06-15</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FC3B78D">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2026-06-20</w:t>
            </w:r>
          </w:p>
        </w:tc>
      </w:tr>
      <w:tr w14:paraId="5FAED6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482" w:type="pct"/>
            <w:tcBorders>
              <w:top w:val="nil"/>
              <w:left w:val="nil"/>
              <w:bottom w:val="single" w:color="525252" w:sz="4" w:space="0"/>
              <w:right w:val="nil"/>
            </w:tcBorders>
            <w:shd w:val="clear" w:color="auto" w:fill="auto"/>
            <w:tcMar>
              <w:top w:w="150" w:type="dxa"/>
              <w:left w:w="0" w:type="dxa"/>
              <w:bottom w:w="150" w:type="dxa"/>
              <w:right w:w="150" w:type="dxa"/>
            </w:tcMar>
            <w:vAlign w:val="center"/>
          </w:tcPr>
          <w:p w14:paraId="0F800C0B">
            <w:pPr>
              <w:keepNext w:val="0"/>
              <w:keepLines w:val="0"/>
              <w:suppressLineNumbers w:val="0"/>
              <w:spacing w:before="0" w:beforeAutospacing="0" w:after="0" w:afterAutospacing="0"/>
              <w:ind w:left="0" w:right="0"/>
              <w:rPr>
                <w:rFonts w:hint="eastAsia" w:ascii="宋体"/>
                <w:sz w:val="22"/>
                <w:szCs w:val="22"/>
                <w:woUserID w:val="7"/>
              </w:rPr>
            </w:pPr>
          </w:p>
        </w:tc>
        <w:tc>
          <w:tcPr>
            <w:tcW w:w="359"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429C860">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12</w:t>
            </w:r>
          </w:p>
        </w:tc>
        <w:tc>
          <w:tcPr>
            <w:tcW w:w="574"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5BE1D24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28,700</w:t>
            </w:r>
          </w:p>
        </w:tc>
        <w:tc>
          <w:tcPr>
            <w:tcW w:w="563"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88049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047C67F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18,500</w:t>
            </w:r>
          </w:p>
        </w:tc>
        <w:tc>
          <w:tcPr>
            <w:tcW w:w="52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F86651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10,200</w:t>
            </w:r>
          </w:p>
        </w:tc>
        <w:tc>
          <w:tcPr>
            <w:tcW w:w="658"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67974AEE">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10,500</w:t>
            </w:r>
          </w:p>
        </w:tc>
        <w:tc>
          <w:tcPr>
            <w:tcW w:w="651"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410BDA27">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2026-06-20</w:t>
            </w:r>
          </w:p>
        </w:tc>
        <w:tc>
          <w:tcPr>
            <w:tcW w:w="652" w:type="pct"/>
            <w:tcBorders>
              <w:top w:val="nil"/>
              <w:left w:val="nil"/>
              <w:bottom w:val="single" w:color="525252" w:sz="4" w:space="0"/>
              <w:right w:val="nil"/>
            </w:tcBorders>
            <w:shd w:val="clear" w:color="auto" w:fill="auto"/>
            <w:tcMar>
              <w:top w:w="150" w:type="dxa"/>
              <w:left w:w="150" w:type="dxa"/>
              <w:bottom w:w="150" w:type="dxa"/>
              <w:right w:w="150" w:type="dxa"/>
            </w:tcMar>
            <w:vAlign w:val="center"/>
          </w:tcPr>
          <w:p w14:paraId="158FCA0F">
            <w:pPr>
              <w:keepNext w:val="0"/>
              <w:keepLines w:val="0"/>
              <w:widowControl/>
              <w:suppressLineNumbers w:val="0"/>
              <w:spacing w:before="0" w:beforeAutospacing="0" w:after="0" w:afterAutospacing="0" w:line="26" w:lineRule="atLeast"/>
              <w:ind w:left="0" w:right="0"/>
              <w:jc w:val="left"/>
              <w:rPr>
                <w:rFonts w:hint="default"/>
                <w:sz w:val="22"/>
                <w:szCs w:val="22"/>
                <w:woUserID w:val="7"/>
              </w:rPr>
            </w:pPr>
            <w:r>
              <w:rPr>
                <w:rFonts w:hint="default" w:ascii="宋体" w:hAnsi="宋体" w:eastAsia="宋体" w:cs="宋体"/>
                <w:kern w:val="0"/>
                <w:sz w:val="22"/>
                <w:szCs w:val="22"/>
                <w:lang w:val="en-US" w:eastAsia="zh-CN" w:bidi="ar"/>
                <w:woUserID w:val="7"/>
              </w:rPr>
              <w:t>2026-06-25</w:t>
            </w:r>
          </w:p>
        </w:tc>
      </w:tr>
    </w:tbl>
    <w:p w14:paraId="503DFB3A">
      <w:pPr>
        <w:keepNext w:val="0"/>
        <w:keepLines w:val="0"/>
        <w:widowControl/>
        <w:suppressLineNumbers w:val="0"/>
        <w:jc w:val="left"/>
        <w:rPr>
          <w:woUserID w:val="7"/>
        </w:rPr>
      </w:pPr>
    </w:p>
    <w:p w14:paraId="4D8C7BA6">
      <w:pPr>
        <w:pStyle w:val="2"/>
        <w:widowControl/>
        <w:numPr>
          <w:ilvl w:val="0"/>
          <w:numId w:val="0"/>
        </w:numPr>
        <w:topLinePunct w:val="0"/>
        <w:ind w:left="0" w:leftChars="0" w:firstLine="0" w:firstLineChars="0"/>
        <w:rPr>
          <w:rFonts w:hint="eastAsia" w:ascii="黑体" w:hAnsi="黑体" w:cs="黑体"/>
          <w:b w:val="0"/>
          <w:color w:val="000000"/>
          <w:kern w:val="44"/>
          <w:sz w:val="32"/>
          <w:szCs w:val="44"/>
          <w:lang w:eastAsia="zh" w:bidi="ar-SA"/>
          <w:woUserID w:val="1"/>
        </w:rPr>
      </w:pPr>
    </w:p>
    <w:p w14:paraId="2773AD26">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七</w:t>
      </w:r>
      <w:r>
        <w:rPr>
          <w:rFonts w:hint="eastAsia" w:ascii="黑体" w:hAnsi="黑体" w:eastAsia="黑体" w:cs="黑体"/>
          <w:b w:val="0"/>
          <w:color w:val="000000"/>
          <w:kern w:val="44"/>
          <w:sz w:val="32"/>
          <w:szCs w:val="44"/>
          <w:lang w:bidi="ar-SA"/>
        </w:rPr>
        <w:t>、</w:t>
      </w:r>
      <w:r>
        <w:t>采购计划</w:t>
      </w:r>
    </w:p>
    <w:p w14:paraId="11318DCD">
      <w:pPr>
        <w:pStyle w:val="3"/>
        <w:widowControl/>
        <w:numPr>
          <w:ilvl w:val="0"/>
          <w:numId w:val="21"/>
        </w:numPr>
        <w:ind w:left="0" w:leftChars="0" w:firstLine="0" w:firstLineChars="0"/>
        <w:rPr>
          <w:rFonts w:hint="eastAsia" w:ascii="黑体" w:hAnsi="黑体" w:eastAsia="黑体" w:cs="黑体"/>
          <w:b w:val="0"/>
        </w:rPr>
      </w:pPr>
      <w:r>
        <w:t>采购管理流程图</w:t>
      </w:r>
    </w:p>
    <w:p w14:paraId="003271BE">
      <w:pPr>
        <w:pStyle w:val="11"/>
        <w:widowControl/>
        <w:pBdr>
          <w:left w:val="none" w:color="auto" w:sz="0" w:space="0"/>
        </w:pBdr>
      </w:pPr>
    </w:p>
    <w:p w14:paraId="60400544">
      <w:pPr>
        <w:pStyle w:val="11"/>
        <w:widowControl/>
        <w:pBdr>
          <w:left w:val="none" w:color="auto" w:sz="0" w:space="0"/>
        </w:pBdr>
        <w:rPr>
          <w:i w:val="0"/>
          <w:color w:val="000000"/>
        </w:rPr>
      </w:pPr>
      <w:r>
        <w:drawing>
          <wp:inline distT="0" distB="0" distL="114300" distR="114300">
            <wp:extent cx="2643505" cy="7184390"/>
            <wp:effectExtent l="0" t="0" r="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0"/>
                    <a:srcRect r="-2096" b="14851"/>
                    <a:stretch>
                      <a:fillRect/>
                    </a:stretch>
                  </pic:blipFill>
                  <pic:spPr>
                    <a:xfrm>
                      <a:off x="0" y="0"/>
                      <a:ext cx="2643505" cy="7184390"/>
                    </a:xfrm>
                    <a:prstGeom prst="rect">
                      <a:avLst/>
                    </a:prstGeom>
                    <a:noFill/>
                    <a:ln>
                      <a:noFill/>
                    </a:ln>
                  </pic:spPr>
                </pic:pic>
              </a:graphicData>
            </a:graphic>
          </wp:inline>
        </w:drawing>
      </w:r>
    </w:p>
    <w:p w14:paraId="190A9858">
      <w:pPr>
        <w:pStyle w:val="3"/>
        <w:widowControl/>
        <w:numPr>
          <w:ilvl w:val="0"/>
          <w:numId w:val="21"/>
        </w:numPr>
        <w:ind w:left="0" w:leftChars="0" w:firstLine="0" w:firstLineChars="0"/>
        <w:rPr>
          <w:rFonts w:hint="eastAsia" w:ascii="黑体" w:hAnsi="黑体" w:eastAsia="黑体" w:cs="黑体"/>
          <w:b w:val="0"/>
        </w:rPr>
      </w:pPr>
      <w:r>
        <w:t>采购业务流程图</w:t>
      </w:r>
    </w:p>
    <w:p w14:paraId="20BC5F1E">
      <w:pPr>
        <w:pStyle w:val="11"/>
        <w:widowControl/>
        <w:pBdr>
          <w:left w:val="none" w:color="auto" w:sz="0" w:space="0"/>
        </w:pBdr>
        <w:rPr>
          <w:i w:val="0"/>
          <w:color w:val="000000"/>
        </w:rPr>
      </w:pPr>
      <w:r>
        <w:t></w:t>
      </w:r>
      <w:r>
        <w:rPr>
          <w:i w:val="0"/>
          <w:color w:val="000000"/>
        </w:rPr>
        <w:t>细化关键环节（如供应商评估流程、合同签订流程）</w:t>
      </w:r>
    </w:p>
    <w:p w14:paraId="1C0DEDF0">
      <w:pPr>
        <w:pStyle w:val="11"/>
        <w:widowControl/>
        <w:pBdr>
          <w:left w:val="none" w:color="auto" w:sz="0" w:space="0"/>
        </w:pBdr>
        <w:rPr>
          <w:i w:val="0"/>
          <w:color w:val="000000"/>
        </w:rPr>
      </w:pPr>
    </w:p>
    <w:p w14:paraId="3F3DEA3C">
      <w:pPr>
        <w:pStyle w:val="11"/>
        <w:widowControl/>
        <w:pBdr>
          <w:left w:val="none" w:color="auto" w:sz="0" w:space="0"/>
        </w:pBdr>
      </w:pPr>
      <w:r>
        <w:drawing>
          <wp:inline distT="0" distB="0" distL="114300" distR="114300">
            <wp:extent cx="4007485" cy="3759200"/>
            <wp:effectExtent l="0" t="0" r="635" b="508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31"/>
                    <a:stretch>
                      <a:fillRect/>
                    </a:stretch>
                  </pic:blipFill>
                  <pic:spPr>
                    <a:xfrm>
                      <a:off x="0" y="0"/>
                      <a:ext cx="4007485" cy="3759200"/>
                    </a:xfrm>
                    <a:prstGeom prst="rect">
                      <a:avLst/>
                    </a:prstGeom>
                    <a:noFill/>
                    <a:ln>
                      <a:noFill/>
                    </a:ln>
                  </pic:spPr>
                </pic:pic>
              </a:graphicData>
            </a:graphic>
          </wp:inline>
        </w:drawing>
      </w:r>
    </w:p>
    <w:p w14:paraId="6A754910">
      <w:pPr>
        <w:pStyle w:val="11"/>
        <w:widowControl/>
        <w:pBdr>
          <w:left w:val="none" w:color="auto" w:sz="0" w:space="0"/>
        </w:pBdr>
        <w:rPr>
          <w:i w:val="0"/>
          <w:color w:val="000000"/>
        </w:rPr>
      </w:pPr>
    </w:p>
    <w:p w14:paraId="11E3C4FD">
      <w:pPr>
        <w:pStyle w:val="3"/>
        <w:widowControl/>
        <w:numPr>
          <w:ilvl w:val="0"/>
          <w:numId w:val="21"/>
        </w:numPr>
        <w:ind w:left="0" w:leftChars="0" w:firstLine="0" w:firstLineChars="0"/>
        <w:rPr>
          <w:rFonts w:hint="eastAsia" w:ascii="黑体" w:hAnsi="黑体" w:eastAsia="黑体" w:cs="黑体"/>
          <w:b w:val="0"/>
        </w:rPr>
      </w:pPr>
      <w:r>
        <w:t>采购物资确认和限价</w:t>
      </w:r>
    </w:p>
    <w:p w14:paraId="71381EEA">
      <w:pPr>
        <w:rPr>
          <w:rFonts w:hint="eastAsia"/>
        </w:rPr>
      </w:pP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287"/>
        <w:gridCol w:w="2915"/>
        <w:gridCol w:w="1386"/>
        <w:gridCol w:w="814"/>
        <w:gridCol w:w="2524"/>
      </w:tblGrid>
      <w:tr w14:paraId="2F3F8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nil"/>
              <w:bottom w:val="nil"/>
            </w:tcBorders>
            <w:shd w:val="clear" w:color="auto" w:fill="F2F2F2"/>
            <w:tcMar>
              <w:top w:w="144" w:type="dxa"/>
              <w:left w:w="216" w:type="dxa"/>
              <w:bottom w:w="144" w:type="dxa"/>
              <w:right w:w="216" w:type="dxa"/>
            </w:tcMar>
            <w:vAlign w:val="center"/>
          </w:tcPr>
          <w:p w14:paraId="7369EE57">
            <w:pPr>
              <w:keepNext w:val="0"/>
              <w:keepLines w:val="0"/>
              <w:widowControl/>
              <w:suppressLineNumbers w:val="0"/>
              <w:spacing w:line="336" w:lineRule="atLeast"/>
              <w:jc w:val="center"/>
              <w:rPr>
                <w:rFonts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物资类别</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2BCED2E1">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具体物料名称</w:t>
            </w:r>
          </w:p>
        </w:tc>
        <w:tc>
          <w:tcPr>
            <w:tcW w:w="1386" w:type="dxa"/>
            <w:tcBorders>
              <w:top w:val="nil"/>
              <w:left w:val="nil"/>
              <w:bottom w:val="nil"/>
            </w:tcBorders>
            <w:shd w:val="clear" w:color="auto" w:fill="F2F2F2"/>
            <w:tcMar>
              <w:top w:w="144" w:type="dxa"/>
              <w:left w:w="216" w:type="dxa"/>
              <w:bottom w:w="144" w:type="dxa"/>
              <w:right w:w="216" w:type="dxa"/>
            </w:tcMar>
            <w:vAlign w:val="center"/>
          </w:tcPr>
          <w:p w14:paraId="17C51AC9">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限价（元）</w:t>
            </w:r>
          </w:p>
        </w:tc>
        <w:tc>
          <w:tcPr>
            <w:tcW w:w="814" w:type="dxa"/>
            <w:tcBorders>
              <w:top w:val="nil"/>
              <w:left w:val="nil"/>
              <w:bottom w:val="nil"/>
            </w:tcBorders>
            <w:shd w:val="clear" w:color="auto" w:fill="F2F2F2"/>
            <w:tcMar>
              <w:top w:w="144" w:type="dxa"/>
              <w:left w:w="216" w:type="dxa"/>
              <w:bottom w:w="144" w:type="dxa"/>
              <w:right w:w="216" w:type="dxa"/>
            </w:tcMar>
            <w:vAlign w:val="center"/>
          </w:tcPr>
          <w:p w14:paraId="4B1DB991">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单位</w:t>
            </w:r>
          </w:p>
        </w:tc>
        <w:tc>
          <w:tcPr>
            <w:tcW w:w="0" w:type="auto"/>
            <w:tcBorders>
              <w:top w:val="nil"/>
              <w:left w:val="nil"/>
              <w:bottom w:val="nil"/>
              <w:right w:val="nil"/>
            </w:tcBorders>
            <w:shd w:val="clear" w:color="auto" w:fill="F2F2F2"/>
            <w:tcMar>
              <w:top w:w="144" w:type="dxa"/>
              <w:left w:w="216" w:type="dxa"/>
              <w:bottom w:w="144" w:type="dxa"/>
              <w:right w:w="216" w:type="dxa"/>
            </w:tcMar>
            <w:vAlign w:val="center"/>
          </w:tcPr>
          <w:p w14:paraId="71237317">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备注</w:t>
            </w:r>
          </w:p>
        </w:tc>
      </w:tr>
      <w:tr w14:paraId="7A72A81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17BD0C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1A2EF13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DJ-001 电机</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0C72B752">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2</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4505ADCF">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32DAA9E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p>
        </w:tc>
      </w:tr>
      <w:tr w14:paraId="35C9D7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1F55175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2857BF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2000mAh 锂电池（DC-001）</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58D8978E">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0.5</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5B51F2B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48B90E86">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p>
        </w:tc>
      </w:tr>
      <w:tr w14:paraId="500786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C2E749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28908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eastAsia" w:ascii="Segoe UI" w:hAnsi="Segoe UI" w:eastAsia="Segoe UI" w:cs="Segoe UI"/>
                <w:i w:val="0"/>
                <w:iCs w:val="0"/>
                <w:caps w:val="0"/>
                <w:color w:val="000000"/>
                <w:spacing w:val="0"/>
                <w:kern w:val="0"/>
                <w:sz w:val="19"/>
                <w:szCs w:val="19"/>
                <w:lang w:val="en-US" w:eastAsia="zh-CN" w:bidi="ar"/>
              </w:rPr>
              <w:t>充电器</w:t>
            </w:r>
            <w:r>
              <w:rPr>
                <w:rFonts w:hint="default" w:ascii="Segoe UI" w:hAnsi="Segoe UI" w:eastAsia="Segoe UI" w:cs="Segoe UI"/>
                <w:i w:val="0"/>
                <w:iCs w:val="0"/>
                <w:caps w:val="0"/>
                <w:color w:val="000000"/>
                <w:spacing w:val="0"/>
                <w:kern w:val="0"/>
                <w:sz w:val="19"/>
                <w:szCs w:val="19"/>
                <w:lang w:val="en-US" w:eastAsia="zh-CN" w:bidi="ar"/>
              </w:rPr>
              <w:t>（DC-002）</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1C18A679">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0.7</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52C91BE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783418B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p>
        </w:tc>
      </w:tr>
      <w:tr w14:paraId="554B92A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rHeight w:val="90" w:hRule="atLeast"/>
        </w:trPr>
        <w:tc>
          <w:tcPr>
            <w:tcW w:w="0" w:type="auto"/>
            <w:tcBorders>
              <w:top w:val="nil"/>
              <w:left w:val="nil"/>
              <w:bottom w:val="nil"/>
            </w:tcBorders>
            <w:shd w:val="clear" w:color="auto" w:fill="FFFFFF"/>
            <w:tcMar>
              <w:top w:w="144" w:type="dxa"/>
              <w:left w:w="216" w:type="dxa"/>
              <w:bottom w:w="144" w:type="dxa"/>
              <w:right w:w="216" w:type="dxa"/>
            </w:tcMar>
            <w:vAlign w:val="center"/>
          </w:tcPr>
          <w:p w14:paraId="54DA252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32B707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三叶扇叶（SY-001）</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5613F028">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0.1</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0D47EEF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993925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p>
        </w:tc>
      </w:tr>
      <w:tr w14:paraId="5E7229F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52A219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24142A7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eastAsia" w:ascii="Segoe UI" w:hAnsi="Segoe UI" w:eastAsia="Segoe UI" w:cs="Segoe UI"/>
                <w:i w:val="0"/>
                <w:iCs w:val="0"/>
                <w:caps w:val="0"/>
                <w:color w:val="000000"/>
                <w:spacing w:val="0"/>
                <w:kern w:val="0"/>
                <w:sz w:val="19"/>
                <w:szCs w:val="19"/>
                <w:lang w:val="en-US" w:eastAsia="zh-CN" w:bidi="ar"/>
              </w:rPr>
              <w:t>风道系统</w:t>
            </w:r>
            <w:r>
              <w:rPr>
                <w:rFonts w:hint="default" w:ascii="Segoe UI" w:hAnsi="Segoe UI" w:eastAsia="Segoe UI" w:cs="Segoe UI"/>
                <w:i w:val="0"/>
                <w:iCs w:val="0"/>
                <w:caps w:val="0"/>
                <w:color w:val="000000"/>
                <w:spacing w:val="0"/>
                <w:kern w:val="0"/>
                <w:sz w:val="19"/>
                <w:szCs w:val="19"/>
                <w:lang w:val="en-US" w:eastAsia="zh-CN" w:bidi="ar"/>
              </w:rPr>
              <w:t>（SY-002）</w:t>
            </w:r>
            <w:bookmarkStart w:id="5" w:name="_GoBack"/>
            <w:bookmarkEnd w:id="5"/>
          </w:p>
        </w:tc>
        <w:tc>
          <w:tcPr>
            <w:tcW w:w="1386" w:type="dxa"/>
            <w:tcBorders>
              <w:top w:val="nil"/>
              <w:left w:val="nil"/>
              <w:bottom w:val="nil"/>
            </w:tcBorders>
            <w:shd w:val="clear" w:color="auto" w:fill="FFFFFF"/>
            <w:tcMar>
              <w:top w:w="144" w:type="dxa"/>
              <w:left w:w="216" w:type="dxa"/>
              <w:bottom w:w="144" w:type="dxa"/>
              <w:right w:w="216" w:type="dxa"/>
            </w:tcMar>
            <w:vAlign w:val="center"/>
          </w:tcPr>
          <w:p w14:paraId="589E86DC">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0.3</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393565A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5668B58">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适配 F-200 升级款</w:t>
            </w:r>
          </w:p>
        </w:tc>
      </w:tr>
      <w:tr w14:paraId="691419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003B15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外壳</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F285BA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外壳类（HC-001）</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3701A94A">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0.5</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3E8B1FD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1B8853A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r>
              <w:rPr>
                <w:rFonts w:hint="default" w:ascii="Segoe UI" w:hAnsi="Segoe UI" w:eastAsia="Segoe UI" w:cs="Segoe UI"/>
                <w:i w:val="0"/>
                <w:iCs w:val="0"/>
                <w:caps w:val="0"/>
                <w:color w:val="000000"/>
                <w:spacing w:val="0"/>
                <w:kern w:val="0"/>
                <w:sz w:val="19"/>
                <w:szCs w:val="19"/>
                <w:lang w:val="en-US" w:eastAsia="zh-CN" w:bidi="ar"/>
              </w:rPr>
              <w:t>级款</w:t>
            </w:r>
          </w:p>
        </w:tc>
      </w:tr>
      <w:tr w14:paraId="575D58B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2267124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eastAsia" w:ascii="Segoe UI" w:hAnsi="Segoe UI" w:eastAsia="Segoe UI" w:cs="Segoe UI"/>
                <w:i w:val="0"/>
                <w:iCs w:val="0"/>
                <w:caps w:val="0"/>
                <w:color w:val="000000"/>
                <w:spacing w:val="0"/>
                <w:kern w:val="0"/>
                <w:sz w:val="19"/>
                <w:szCs w:val="19"/>
                <w:lang w:val="en-US" w:eastAsia="zh-CN" w:bidi="ar"/>
              </w:rPr>
              <w:t xml:space="preserve"> </w:t>
            </w:r>
            <w:r>
              <w:rPr>
                <w:rFonts w:hint="default" w:ascii="Segoe UI" w:hAnsi="Segoe UI" w:eastAsia="Segoe UI" w:cs="Segoe UI"/>
                <w:i w:val="0"/>
                <w:iCs w:val="0"/>
                <w:caps w:val="0"/>
                <w:color w:val="000000"/>
                <w:spacing w:val="0"/>
                <w:kern w:val="0"/>
                <w:sz w:val="19"/>
                <w:szCs w:val="19"/>
                <w:lang w:val="en-US" w:eastAsia="zh-CN" w:bidi="ar"/>
              </w:rPr>
              <w:t>控制模块</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847EB2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控制模块（KZ-001）</w:t>
            </w:r>
          </w:p>
        </w:tc>
        <w:tc>
          <w:tcPr>
            <w:tcW w:w="1386" w:type="dxa"/>
            <w:tcBorders>
              <w:top w:val="nil"/>
              <w:left w:val="nil"/>
              <w:bottom w:val="nil"/>
            </w:tcBorders>
            <w:shd w:val="clear" w:color="auto" w:fill="FFFFFF"/>
            <w:tcMar>
              <w:top w:w="144" w:type="dxa"/>
              <w:left w:w="216" w:type="dxa"/>
              <w:bottom w:w="144" w:type="dxa"/>
              <w:right w:w="216" w:type="dxa"/>
            </w:tcMar>
            <w:vAlign w:val="center"/>
          </w:tcPr>
          <w:p w14:paraId="65B2628B">
            <w:pPr>
              <w:keepNext w:val="0"/>
              <w:keepLines w:val="0"/>
              <w:widowControl/>
              <w:suppressLineNumbers w:val="0"/>
              <w:spacing w:line="336" w:lineRule="atLeast"/>
              <w:jc w:val="left"/>
              <w:rPr>
                <w:rFonts w:hint="default"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1.3</w:t>
            </w:r>
          </w:p>
        </w:tc>
        <w:tc>
          <w:tcPr>
            <w:tcW w:w="814" w:type="dxa"/>
            <w:tcBorders>
              <w:top w:val="nil"/>
              <w:left w:val="nil"/>
              <w:bottom w:val="nil"/>
            </w:tcBorders>
            <w:shd w:val="clear" w:color="auto" w:fill="FFFFFF"/>
            <w:tcMar>
              <w:top w:w="144" w:type="dxa"/>
              <w:left w:w="216" w:type="dxa"/>
              <w:bottom w:w="144" w:type="dxa"/>
              <w:right w:w="216" w:type="dxa"/>
            </w:tcMar>
            <w:vAlign w:val="center"/>
          </w:tcPr>
          <w:p w14:paraId="789728AF">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个</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993446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 xml:space="preserve">适配 F-200 基础款 </w:t>
            </w:r>
          </w:p>
        </w:tc>
      </w:tr>
    </w:tbl>
    <w:p w14:paraId="1910BEE3">
      <w:pPr>
        <w:keepNext w:val="0"/>
        <w:keepLines w:val="0"/>
        <w:widowControl/>
        <w:suppressLineNumbers w:val="0"/>
        <w:jc w:val="left"/>
      </w:pPr>
    </w:p>
    <w:p w14:paraId="6304C556">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此限价表综合市场常见物料价格区间、供应商报价趋势，以及产品成本构成分析制</w:t>
      </w:r>
    </w:p>
    <w:p w14:paraId="771ABAD6">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t>定。</w:t>
      </w:r>
    </w:p>
    <w:p w14:paraId="02425EBB">
      <w:pPr>
        <w:keepNext w:val="0"/>
        <w:keepLines w:val="0"/>
        <w:widowControl/>
        <w:suppressLineNumbers w:val="0"/>
        <w:jc w:val="left"/>
        <w:rPr>
          <w:rFonts w:ascii="宋体" w:hAnsi="宋体" w:eastAsia="宋体" w:cs="宋体"/>
          <w:kern w:val="0"/>
          <w:sz w:val="24"/>
          <w:szCs w:val="24"/>
          <w:lang w:val="en-US" w:eastAsia="zh-CN" w:bidi="ar"/>
        </w:rPr>
      </w:pPr>
    </w:p>
    <w:p w14:paraId="43E43AC4">
      <w:pPr>
        <w:keepNext w:val="0"/>
        <w:keepLines w:val="0"/>
        <w:widowControl/>
        <w:suppressLineNumbers w:val="0"/>
        <w:jc w:val="left"/>
        <w:rPr>
          <w:rFonts w:ascii="宋体" w:hAnsi="宋体" w:eastAsia="宋体" w:cs="宋体"/>
          <w:kern w:val="0"/>
          <w:sz w:val="24"/>
          <w:szCs w:val="24"/>
          <w:lang w:val="en-US" w:eastAsia="zh-CN" w:bidi="ar"/>
        </w:rPr>
      </w:pPr>
    </w:p>
    <w:p w14:paraId="0E80E36B">
      <w:pPr>
        <w:keepNext w:val="0"/>
        <w:keepLines w:val="0"/>
        <w:widowControl/>
        <w:suppressLineNumbers w:val="0"/>
        <w:jc w:val="left"/>
        <w:rPr>
          <w:rFonts w:ascii="宋体" w:hAnsi="宋体" w:eastAsia="宋体" w:cs="宋体"/>
          <w:kern w:val="0"/>
          <w:sz w:val="24"/>
          <w:szCs w:val="24"/>
          <w:lang w:val="en-US" w:eastAsia="zh-CN" w:bidi="ar"/>
        </w:rPr>
      </w:pPr>
    </w:p>
    <w:p w14:paraId="0B1208C2">
      <w:pPr>
        <w:keepNext w:val="0"/>
        <w:keepLines w:val="0"/>
        <w:widowControl/>
        <w:suppressLineNumbers w:val="0"/>
        <w:jc w:val="left"/>
        <w:rPr>
          <w:rFonts w:ascii="宋体" w:hAnsi="宋体" w:eastAsia="宋体" w:cs="宋体"/>
          <w:kern w:val="0"/>
          <w:sz w:val="24"/>
          <w:szCs w:val="24"/>
          <w:lang w:val="en-US" w:eastAsia="zh-CN" w:bidi="ar"/>
        </w:rPr>
      </w:pPr>
    </w:p>
    <w:p w14:paraId="4C5F04C2">
      <w:pPr>
        <w:keepNext w:val="0"/>
        <w:keepLines w:val="0"/>
        <w:widowControl/>
        <w:suppressLineNumbers w:val="0"/>
        <w:jc w:val="left"/>
        <w:rPr>
          <w:rFonts w:ascii="宋体" w:hAnsi="宋体" w:eastAsia="宋体" w:cs="宋体"/>
          <w:kern w:val="0"/>
          <w:sz w:val="24"/>
          <w:szCs w:val="24"/>
          <w:lang w:val="en-US" w:eastAsia="zh-CN" w:bidi="ar"/>
        </w:rPr>
      </w:pPr>
    </w:p>
    <w:p w14:paraId="23B149BD">
      <w:pPr>
        <w:keepNext w:val="0"/>
        <w:keepLines w:val="0"/>
        <w:widowControl/>
        <w:suppressLineNumbers w:val="0"/>
        <w:jc w:val="left"/>
        <w:rPr>
          <w:rFonts w:ascii="宋体" w:hAnsi="宋体" w:eastAsia="宋体" w:cs="宋体"/>
          <w:kern w:val="0"/>
          <w:sz w:val="24"/>
          <w:szCs w:val="24"/>
          <w:lang w:val="en-US" w:eastAsia="zh-CN" w:bidi="ar"/>
        </w:rPr>
      </w:pPr>
    </w:p>
    <w:p w14:paraId="7592F343">
      <w:pPr>
        <w:keepNext w:val="0"/>
        <w:keepLines w:val="0"/>
        <w:widowControl/>
        <w:suppressLineNumbers w:val="0"/>
        <w:jc w:val="left"/>
        <w:rPr>
          <w:rFonts w:ascii="宋体" w:hAnsi="宋体" w:eastAsia="宋体" w:cs="宋体"/>
          <w:kern w:val="0"/>
          <w:sz w:val="24"/>
          <w:szCs w:val="24"/>
          <w:lang w:val="en-US" w:eastAsia="zh-CN" w:bidi="ar"/>
        </w:rPr>
      </w:pPr>
    </w:p>
    <w:p w14:paraId="3D852C57">
      <w:pPr>
        <w:pStyle w:val="3"/>
        <w:widowControl/>
        <w:numPr>
          <w:ilvl w:val="0"/>
          <w:numId w:val="21"/>
        </w:numPr>
        <w:ind w:left="0" w:leftChars="0" w:firstLine="0" w:firstLineChars="0"/>
        <w:rPr>
          <w:rFonts w:hint="eastAsia" w:ascii="黑体" w:hAnsi="黑体" w:eastAsia="黑体" w:cs="黑体"/>
          <w:b w:val="0"/>
        </w:rPr>
      </w:pPr>
      <w:r>
        <w:t>供应商确认</w:t>
      </w:r>
    </w:p>
    <w:p w14:paraId="7A9BB84E">
      <w:pPr>
        <w:pStyle w:val="4"/>
        <w:keepNext w:val="0"/>
        <w:keepLines w:val="0"/>
        <w:widowControl/>
        <w:suppressLineNumbers w:val="0"/>
        <w:pBdr>
          <w:bottom w:val="none" w:color="auto" w:sz="0" w:space="0"/>
        </w:pBdr>
        <w:shd w:val="clear" w:fill="FFFFFF"/>
        <w:spacing w:before="336" w:beforeAutospacing="0" w:after="144" w:afterAutospacing="0" w:line="336" w:lineRule="atLeast"/>
        <w:ind w:left="0" w:firstLine="0"/>
        <w:rPr>
          <w:rFonts w:hint="default" w:ascii="Times New Roman" w:hAnsi="Times New Roman" w:eastAsia="宋体" w:cs="Times New Roman"/>
          <w:i w:val="0"/>
          <w:color w:val="000000"/>
          <w:kern w:val="2"/>
          <w:sz w:val="24"/>
          <w:szCs w:val="24"/>
          <w:lang w:val="en-US" w:eastAsia="zh-CN" w:bidi="ar-SA"/>
        </w:rPr>
      </w:pPr>
      <w:r>
        <w:rPr>
          <w:rFonts w:hint="default" w:ascii="Segoe UI" w:hAnsi="Segoe UI" w:eastAsia="Segoe UI" w:cs="Segoe UI"/>
          <w:b/>
          <w:bCs/>
          <w:i w:val="0"/>
          <w:iCs w:val="0"/>
          <w:caps w:val="0"/>
          <w:color w:val="000000"/>
          <w:spacing w:val="0"/>
          <w:sz w:val="21"/>
          <w:szCs w:val="21"/>
          <w:shd w:val="clear" w:fill="FFFFFF"/>
        </w:rPr>
        <w:t xml:space="preserve">7.4.1 </w:t>
      </w:r>
      <w:r>
        <w:rPr>
          <w:rFonts w:hint="default" w:ascii="Times New Roman" w:hAnsi="Times New Roman" w:eastAsia="宋体" w:cs="Times New Roman"/>
          <w:i w:val="0"/>
          <w:color w:val="000000"/>
          <w:kern w:val="2"/>
          <w:sz w:val="24"/>
          <w:szCs w:val="24"/>
          <w:lang w:val="en-US" w:eastAsia="zh-CN" w:bidi="ar-SA"/>
        </w:rPr>
        <w:t>供应商评估指标</w:t>
      </w:r>
    </w:p>
    <w:p w14:paraId="24093EBA">
      <w:pPr>
        <w:keepNext w:val="0"/>
        <w:keepLines w:val="0"/>
        <w:widowControl/>
        <w:numPr>
          <w:ilvl w:val="0"/>
          <w:numId w:val="0"/>
        </w:numPr>
        <w:suppressLineNumbers w:val="0"/>
        <w:pBdr>
          <w:left w:val="none" w:color="auto" w:sz="0" w:space="0"/>
        </w:pBdr>
        <w:spacing w:before="0" w:beforeAutospacing="1"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1.</w:t>
      </w:r>
      <w:r>
        <w:rPr>
          <w:rFonts w:hint="default" w:ascii="Times New Roman" w:hAnsi="Times New Roman" w:eastAsia="宋体" w:cs="Times New Roman"/>
          <w:i w:val="0"/>
          <w:color w:val="000000"/>
          <w:kern w:val="2"/>
          <w:sz w:val="24"/>
          <w:szCs w:val="24"/>
          <w:lang w:bidi="ar-SA"/>
        </w:rPr>
        <w:t>质量指标：来料合格率≥99%，批次不良率≤0.5%</w:t>
      </w:r>
    </w:p>
    <w:p w14:paraId="2176E83E">
      <w:pPr>
        <w:keepNext w:val="0"/>
        <w:keepLines w:val="0"/>
        <w:widowControl/>
        <w:numPr>
          <w:ilvl w:val="0"/>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2.</w:t>
      </w:r>
      <w:r>
        <w:rPr>
          <w:rFonts w:hint="default" w:ascii="Times New Roman" w:hAnsi="Times New Roman" w:eastAsia="宋体" w:cs="Times New Roman"/>
          <w:i w:val="0"/>
          <w:color w:val="000000"/>
          <w:kern w:val="2"/>
          <w:sz w:val="24"/>
          <w:szCs w:val="24"/>
          <w:lang w:bidi="ar-SA"/>
        </w:rPr>
        <w:t>交期指标：准时交货率≥98%，紧急订单响应时间≤24 小时</w:t>
      </w:r>
    </w:p>
    <w:p w14:paraId="20179F10">
      <w:pPr>
        <w:keepNext w:val="0"/>
        <w:keepLines w:val="0"/>
        <w:widowControl/>
        <w:numPr>
          <w:ilvl w:val="0"/>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3.</w:t>
      </w:r>
      <w:r>
        <w:rPr>
          <w:rFonts w:hint="default" w:ascii="Times New Roman" w:hAnsi="Times New Roman" w:eastAsia="宋体" w:cs="Times New Roman"/>
          <w:i w:val="0"/>
          <w:color w:val="000000"/>
          <w:kern w:val="2"/>
          <w:sz w:val="24"/>
          <w:szCs w:val="24"/>
          <w:lang w:bidi="ar-SA"/>
        </w:rPr>
        <w:t>价格指标：同类物料价格不高于市场均价的 5%</w:t>
      </w:r>
    </w:p>
    <w:p w14:paraId="7D647967">
      <w:pPr>
        <w:keepNext w:val="0"/>
        <w:keepLines w:val="0"/>
        <w:widowControl/>
        <w:numPr>
          <w:ilvl w:val="0"/>
          <w:numId w:val="0"/>
        </w:numPr>
        <w:suppressLineNumbers w:val="0"/>
        <w:pBdr>
          <w:left w:val="none" w:color="auto" w:sz="0" w:space="0"/>
        </w:pBdr>
        <w:spacing w:before="96" w:beforeAutospacing="0" w:after="0" w:afterAutospacing="1" w:line="336" w:lineRule="atLeast"/>
        <w:ind w:left="360" w:leftChars="0"/>
        <w:rPr>
          <w:rFonts w:ascii="Times New Roman" w:hAnsi="Times New Roman" w:eastAsia="宋体" w:cs="Times New Roman"/>
          <w:i w:val="0"/>
          <w:color w:val="000000"/>
          <w:kern w:val="2"/>
          <w:sz w:val="24"/>
          <w:szCs w:val="24"/>
          <w:lang w:bidi="ar-SA"/>
        </w:rPr>
      </w:pPr>
      <w:r>
        <w:rPr>
          <w:rFonts w:hint="eastAsia" w:ascii="Times New Roman" w:hAnsi="Times New Roman" w:eastAsia="宋体" w:cs="Times New Roman"/>
          <w:i w:val="0"/>
          <w:color w:val="000000"/>
          <w:kern w:val="2"/>
          <w:sz w:val="24"/>
          <w:szCs w:val="24"/>
          <w:lang w:val="en-US" w:eastAsia="zh-CN" w:bidi="ar-SA"/>
        </w:rPr>
        <w:t>4.</w:t>
      </w:r>
      <w:r>
        <w:rPr>
          <w:rFonts w:hint="default" w:ascii="Times New Roman" w:hAnsi="Times New Roman" w:eastAsia="宋体" w:cs="Times New Roman"/>
          <w:i w:val="0"/>
          <w:color w:val="000000"/>
          <w:kern w:val="2"/>
          <w:sz w:val="24"/>
          <w:szCs w:val="24"/>
          <w:lang w:bidi="ar-SA"/>
        </w:rPr>
        <w:t>服务指标：提供免费技术支持，售后响应时间≤4 小时</w:t>
      </w:r>
    </w:p>
    <w:p w14:paraId="45393F15">
      <w:pPr>
        <w:keepNext w:val="0"/>
        <w:keepLines w:val="0"/>
        <w:widowControl/>
        <w:suppressLineNumbers w:val="0"/>
        <w:jc w:val="left"/>
      </w:pPr>
      <w:r>
        <w:rPr>
          <w:rFonts w:hint="eastAsia" w:ascii="宋体" w:hAnsi="宋体" w:eastAsia="宋体" w:cs="宋体"/>
          <w:color w:val="000000"/>
          <w:kern w:val="0"/>
          <w:sz w:val="24"/>
          <w:szCs w:val="24"/>
          <w:lang w:val="en-US" w:eastAsia="zh-CN" w:bidi="ar"/>
        </w:rPr>
        <w:t>按照上述评估指标与方法我们找到了愿意接受本公司限定价格的供</w:t>
      </w:r>
    </w:p>
    <w:p w14:paraId="3FD4DDEF">
      <w:pPr>
        <w:keepNext w:val="0"/>
        <w:keepLines w:val="0"/>
        <w:widowControl/>
        <w:suppressLineNumbers w:val="0"/>
        <w:jc w:val="left"/>
      </w:pPr>
      <w:r>
        <w:rPr>
          <w:rFonts w:hint="eastAsia" w:ascii="宋体" w:hAnsi="宋体" w:eastAsia="宋体" w:cs="宋体"/>
          <w:color w:val="000000"/>
          <w:kern w:val="0"/>
          <w:sz w:val="24"/>
          <w:szCs w:val="24"/>
          <w:lang w:val="en-US" w:eastAsia="zh-CN" w:bidi="ar"/>
        </w:rPr>
        <w:t>应商。</w:t>
      </w:r>
    </w:p>
    <w:p w14:paraId="5B50C844">
      <w:pPr>
        <w:pStyle w:val="11"/>
        <w:widowControl/>
        <w:numPr>
          <w:ilvl w:val="0"/>
          <w:numId w:val="0"/>
        </w:numPr>
        <w:pBdr>
          <w:left w:val="none" w:color="auto" w:sz="0" w:space="0"/>
        </w:pBdr>
        <w:adjustRightInd w:val="0"/>
        <w:spacing w:before="100" w:after="100" w:afterLines="0" w:afterAutospacing="0" w:line="300" w:lineRule="auto"/>
        <w:ind w:right="358" w:rightChars="0"/>
        <w:jc w:val="both"/>
        <w:rPr>
          <w:b w:val="0"/>
        </w:rPr>
      </w:pPr>
    </w:p>
    <w:p w14:paraId="79749C1C">
      <w:pPr>
        <w:pStyle w:val="11"/>
        <w:widowControl/>
        <w:numPr>
          <w:ilvl w:val="0"/>
          <w:numId w:val="0"/>
        </w:numPr>
        <w:pBdr>
          <w:left w:val="none" w:color="auto" w:sz="0" w:space="0"/>
        </w:pBdr>
        <w:ind w:right="358" w:rightChars="0"/>
        <w:rPr>
          <w:rFonts w:hint="default" w:ascii="Segoe UI" w:hAnsi="Segoe UI" w:eastAsia="Segoe UI" w:cs="Segoe UI"/>
          <w:b/>
          <w:bCs/>
          <w:i w:val="0"/>
          <w:iCs w:val="0"/>
          <w:caps w:val="0"/>
          <w:color w:val="000000"/>
          <w:spacing w:val="0"/>
          <w:sz w:val="21"/>
          <w:szCs w:val="21"/>
          <w:shd w:val="clear" w:fill="FFFFFF"/>
        </w:rPr>
      </w:pPr>
    </w:p>
    <w:p w14:paraId="7CB7B25F">
      <w:pPr>
        <w:pStyle w:val="11"/>
        <w:widowControl/>
        <w:numPr>
          <w:ilvl w:val="0"/>
          <w:numId w:val="0"/>
        </w:numPr>
        <w:pBdr>
          <w:left w:val="none" w:color="auto" w:sz="0" w:space="0"/>
        </w:pBdr>
        <w:ind w:right="358" w:rightChars="0"/>
        <w:rPr>
          <w:rFonts w:hint="default" w:ascii="Segoe UI" w:hAnsi="Segoe UI" w:eastAsia="Segoe UI" w:cs="Segoe UI"/>
          <w:b/>
          <w:bCs/>
          <w:i w:val="0"/>
          <w:iCs w:val="0"/>
          <w:caps w:val="0"/>
          <w:color w:val="000000"/>
          <w:spacing w:val="0"/>
          <w:sz w:val="21"/>
          <w:szCs w:val="21"/>
          <w:shd w:val="clear" w:fill="FFFFFF"/>
        </w:rPr>
      </w:pPr>
    </w:p>
    <w:p w14:paraId="6CC8516E">
      <w:pPr>
        <w:pStyle w:val="11"/>
        <w:widowControl/>
        <w:numPr>
          <w:ilvl w:val="0"/>
          <w:numId w:val="0"/>
        </w:numPr>
        <w:pBdr>
          <w:left w:val="none" w:color="auto" w:sz="0" w:space="0"/>
        </w:pBdr>
        <w:ind w:right="358" w:rightChars="0"/>
        <w:rPr>
          <w:b w:val="0"/>
        </w:rPr>
      </w:pPr>
      <w:r>
        <w:rPr>
          <w:rFonts w:hint="default" w:ascii="Segoe UI" w:hAnsi="Segoe UI" w:eastAsia="Segoe UI" w:cs="Segoe UI"/>
          <w:b/>
          <w:bCs/>
          <w:i w:val="0"/>
          <w:iCs w:val="0"/>
          <w:caps w:val="0"/>
          <w:color w:val="000000"/>
          <w:spacing w:val="0"/>
          <w:sz w:val="21"/>
          <w:szCs w:val="21"/>
          <w:shd w:val="clear" w:fill="FFFFFF"/>
        </w:rPr>
        <w:t>7.4.</w:t>
      </w:r>
      <w:r>
        <w:rPr>
          <w:rFonts w:hint="eastAsia" w:ascii="Segoe UI" w:hAnsi="Segoe UI" w:cs="Segoe UI"/>
          <w:b/>
          <w:bCs/>
          <w:i w:val="0"/>
          <w:iCs w:val="0"/>
          <w:caps w:val="0"/>
          <w:color w:val="000000"/>
          <w:spacing w:val="0"/>
          <w:sz w:val="21"/>
          <w:szCs w:val="21"/>
          <w:shd w:val="clear" w:fill="FFFFFF"/>
          <w:lang w:val="en-US" w:eastAsia="zh-CN"/>
        </w:rPr>
        <w:t>2</w:t>
      </w:r>
      <w:r>
        <w:rPr>
          <w:rFonts w:hint="eastAsia"/>
          <w:i w:val="0"/>
          <w:color w:val="000000"/>
          <w:lang w:val="en-US" w:eastAsia="zh-CN"/>
        </w:rPr>
        <w:t>合格</w:t>
      </w:r>
      <w:r>
        <w:rPr>
          <w:i w:val="0"/>
          <w:color w:val="000000"/>
        </w:rPr>
        <w:t>供应商选择结果</w:t>
      </w:r>
      <w:r>
        <w:rPr>
          <w:rFonts w:hint="eastAsia"/>
          <w:i w:val="0"/>
          <w:color w:val="000000"/>
          <w:lang w:eastAsia="zh-CN"/>
        </w:rPr>
        <w:t>（</w:t>
      </w:r>
      <w:r>
        <w:rPr>
          <w:rFonts w:hint="eastAsia"/>
          <w:i w:val="0"/>
          <w:color w:val="000000"/>
          <w:lang w:val="en-US" w:eastAsia="zh-CN"/>
        </w:rPr>
        <w:t>拟</w:t>
      </w:r>
      <w:r>
        <w:rPr>
          <w:rFonts w:hint="eastAsia"/>
          <w:i w:val="0"/>
          <w:color w:val="000000"/>
          <w:lang w:eastAsia="zh-CN"/>
        </w:rPr>
        <w:t>）</w:t>
      </w:r>
    </w:p>
    <w:p w14:paraId="76D038AE">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tbl>
      <w:tblPr>
        <w:tblStyle w:val="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72"/>
        <w:gridCol w:w="1572"/>
        <w:gridCol w:w="1195"/>
        <w:gridCol w:w="1195"/>
        <w:gridCol w:w="622"/>
      </w:tblGrid>
      <w:tr w14:paraId="5BF71A3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rPr>
          <w:tblHeader/>
        </w:trPr>
        <w:tc>
          <w:tcPr>
            <w:tcW w:w="0" w:type="auto"/>
            <w:tcBorders>
              <w:top w:val="nil"/>
              <w:left w:val="nil"/>
              <w:bottom w:val="nil"/>
            </w:tcBorders>
            <w:shd w:val="clear" w:color="auto" w:fill="F2F2F2"/>
            <w:tcMar>
              <w:top w:w="144" w:type="dxa"/>
              <w:left w:w="216" w:type="dxa"/>
              <w:bottom w:w="144" w:type="dxa"/>
              <w:right w:w="216" w:type="dxa"/>
            </w:tcMar>
            <w:vAlign w:val="center"/>
          </w:tcPr>
          <w:p w14:paraId="6C2E15FD">
            <w:pPr>
              <w:keepNext w:val="0"/>
              <w:keepLines w:val="0"/>
              <w:widowControl/>
              <w:suppressLineNumbers w:val="0"/>
              <w:spacing w:line="336" w:lineRule="atLeast"/>
              <w:jc w:val="center"/>
              <w:rPr>
                <w:rFonts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供应商名称</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7879FCC5">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主营产品</w:t>
            </w:r>
          </w:p>
        </w:tc>
        <w:tc>
          <w:tcPr>
            <w:tcW w:w="0" w:type="auto"/>
            <w:tcBorders>
              <w:top w:val="nil"/>
              <w:left w:val="nil"/>
              <w:bottom w:val="nil"/>
            </w:tcBorders>
            <w:shd w:val="clear" w:color="auto" w:fill="F2F2F2"/>
            <w:tcMar>
              <w:top w:w="144" w:type="dxa"/>
              <w:left w:w="216" w:type="dxa"/>
              <w:bottom w:w="144" w:type="dxa"/>
              <w:right w:w="216" w:type="dxa"/>
            </w:tcMar>
            <w:vAlign w:val="center"/>
          </w:tcPr>
          <w:p w14:paraId="626D26F0">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评估得分</w:t>
            </w:r>
          </w:p>
        </w:tc>
        <w:tc>
          <w:tcPr>
            <w:tcW w:w="0" w:type="auto"/>
            <w:tcBorders>
              <w:top w:val="nil"/>
              <w:left w:val="nil"/>
              <w:bottom w:val="nil"/>
              <w:right w:val="nil"/>
            </w:tcBorders>
            <w:shd w:val="clear" w:color="auto" w:fill="F2F2F2"/>
            <w:tcMar>
              <w:top w:w="144" w:type="dxa"/>
              <w:left w:w="216" w:type="dxa"/>
              <w:bottom w:w="144" w:type="dxa"/>
              <w:right w:w="216" w:type="dxa"/>
            </w:tcMar>
            <w:vAlign w:val="center"/>
          </w:tcPr>
          <w:p w14:paraId="754FDB12">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sz w:val="19"/>
                <w:szCs w:val="19"/>
              </w:rPr>
            </w:pPr>
            <w:r>
              <w:rPr>
                <w:rFonts w:hint="default" w:ascii="Segoe UI" w:hAnsi="Segoe UI" w:eastAsia="Segoe UI" w:cs="Segoe UI"/>
                <w:b/>
                <w:bCs/>
                <w:i w:val="0"/>
                <w:iCs w:val="0"/>
                <w:caps w:val="0"/>
                <w:color w:val="000000"/>
                <w:spacing w:val="0"/>
                <w:kern w:val="0"/>
                <w:sz w:val="19"/>
                <w:szCs w:val="19"/>
                <w:lang w:val="en-US" w:eastAsia="zh-CN" w:bidi="ar"/>
              </w:rPr>
              <w:t>合作周期</w:t>
            </w:r>
          </w:p>
        </w:tc>
        <w:tc>
          <w:tcPr>
            <w:tcW w:w="0" w:type="auto"/>
            <w:tcBorders>
              <w:top w:val="nil"/>
              <w:left w:val="nil"/>
              <w:bottom w:val="nil"/>
              <w:right w:val="nil"/>
            </w:tcBorders>
            <w:shd w:val="clear" w:color="auto" w:fill="F2F2F2"/>
            <w:tcMar>
              <w:top w:w="144" w:type="dxa"/>
              <w:left w:w="216" w:type="dxa"/>
              <w:bottom w:w="144" w:type="dxa"/>
              <w:right w:w="216" w:type="dxa"/>
            </w:tcMar>
            <w:vAlign w:val="center"/>
          </w:tcPr>
          <w:p w14:paraId="0F796F01">
            <w:pPr>
              <w:keepNext w:val="0"/>
              <w:keepLines w:val="0"/>
              <w:widowControl/>
              <w:suppressLineNumbers w:val="0"/>
              <w:spacing w:line="336" w:lineRule="atLeast"/>
              <w:jc w:val="center"/>
              <w:rPr>
                <w:rFonts w:hint="default" w:ascii="Segoe UI" w:hAnsi="Segoe UI" w:eastAsia="Segoe UI" w:cs="Segoe UI"/>
                <w:b/>
                <w:bCs/>
                <w:i w:val="0"/>
                <w:iCs w:val="0"/>
                <w:caps w:val="0"/>
                <w:color w:val="000000"/>
                <w:spacing w:val="0"/>
                <w:kern w:val="0"/>
                <w:sz w:val="19"/>
                <w:szCs w:val="19"/>
                <w:lang w:val="en-US" w:eastAsia="zh-CN" w:bidi="ar"/>
              </w:rPr>
            </w:pPr>
          </w:p>
        </w:tc>
      </w:tr>
      <w:tr w14:paraId="1E0A29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74FC81C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深圳宏发电机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1E68FB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无刷直流电机</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1DB7B0A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92</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5335D5B3">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3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25B5710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4BCB6A8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4DD700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东莞力神电池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77B7DBA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锂电池</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44B6230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88</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1DD9A21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2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2D00D7E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27D6282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037A6AA8">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佛山塑星科技</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01370A6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ABS 外壳</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72945A2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90</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EB28285">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1.5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225578D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0EF618C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63EE36AC">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广州智控电子</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BC6DD61">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控制模块</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536B53D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89</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4667FE00">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2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750CE6D1">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2AD99C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61A50FD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中山风叶精密</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5E218B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仿生扇叶</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4C5AF24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87</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053D4F8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1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17C1B79F">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511685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1572" w:type="dxa"/>
            <w:tcBorders>
              <w:top w:val="nil"/>
              <w:left w:val="nil"/>
              <w:bottom w:val="nil"/>
            </w:tcBorders>
            <w:shd w:val="clear" w:color="auto" w:fill="FFFFFF"/>
            <w:tcMar>
              <w:top w:w="144" w:type="dxa"/>
              <w:left w:w="216" w:type="dxa"/>
              <w:bottom w:w="144" w:type="dxa"/>
              <w:right w:w="216" w:type="dxa"/>
            </w:tcMar>
            <w:vAlign w:val="center"/>
          </w:tcPr>
          <w:p w14:paraId="5B894E1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r>
              <w:rPr>
                <w:rFonts w:hint="default" w:ascii="Segoe UI" w:hAnsi="Segoe UI" w:eastAsia="Segoe UI" w:cs="Segoe UI"/>
                <w:i w:val="0"/>
                <w:iCs w:val="0"/>
                <w:caps w:val="0"/>
                <w:color w:val="000000"/>
                <w:spacing w:val="0"/>
                <w:kern w:val="0"/>
                <w:sz w:val="19"/>
                <w:szCs w:val="19"/>
                <w:lang w:val="en-US" w:eastAsia="zh-CN" w:bidi="ar"/>
              </w:rPr>
              <w:t>中山风叶精密</w:t>
            </w:r>
          </w:p>
        </w:tc>
        <w:tc>
          <w:tcPr>
            <w:tcW w:w="1572" w:type="dxa"/>
            <w:tcBorders>
              <w:top w:val="nil"/>
              <w:left w:val="nil"/>
              <w:bottom w:val="nil"/>
            </w:tcBorders>
            <w:shd w:val="clear" w:color="auto" w:fill="FFFFFF"/>
            <w:tcMar>
              <w:top w:w="144" w:type="dxa"/>
              <w:left w:w="216" w:type="dxa"/>
              <w:bottom w:w="144" w:type="dxa"/>
              <w:right w:w="216" w:type="dxa"/>
            </w:tcMar>
            <w:vAlign w:val="center"/>
          </w:tcPr>
          <w:p w14:paraId="12B43C0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r>
              <w:rPr>
                <w:rFonts w:hint="eastAsia" w:ascii="Segoe UI" w:hAnsi="Segoe UI" w:eastAsia="Segoe UI" w:cs="Segoe UI"/>
                <w:i w:val="0"/>
                <w:iCs w:val="0"/>
                <w:caps w:val="0"/>
                <w:color w:val="000000"/>
                <w:spacing w:val="0"/>
                <w:kern w:val="0"/>
                <w:sz w:val="19"/>
                <w:szCs w:val="19"/>
                <w:lang w:val="en-US" w:eastAsia="zh-CN" w:bidi="ar"/>
              </w:rPr>
              <w:t>风道系统</w:t>
            </w:r>
          </w:p>
        </w:tc>
        <w:tc>
          <w:tcPr>
            <w:tcW w:w="1195" w:type="dxa"/>
            <w:tcBorders>
              <w:top w:val="nil"/>
              <w:left w:val="nil"/>
              <w:bottom w:val="nil"/>
            </w:tcBorders>
            <w:shd w:val="clear" w:color="auto" w:fill="FFFFFF"/>
            <w:tcMar>
              <w:top w:w="144" w:type="dxa"/>
              <w:left w:w="216" w:type="dxa"/>
              <w:bottom w:w="144" w:type="dxa"/>
              <w:right w:w="216" w:type="dxa"/>
            </w:tcMar>
            <w:vAlign w:val="center"/>
          </w:tcPr>
          <w:p w14:paraId="6EEDB952">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r>
              <w:rPr>
                <w:rFonts w:hint="eastAsia" w:ascii="Segoe UI" w:hAnsi="Segoe UI" w:eastAsia="Segoe UI" w:cs="Segoe UI"/>
                <w:i w:val="0"/>
                <w:iCs w:val="0"/>
                <w:caps w:val="0"/>
                <w:color w:val="000000"/>
                <w:spacing w:val="0"/>
                <w:kern w:val="0"/>
                <w:sz w:val="19"/>
                <w:szCs w:val="19"/>
                <w:lang w:val="en-US" w:eastAsia="zh-CN" w:bidi="ar"/>
              </w:rPr>
              <w:t>97</w:t>
            </w:r>
          </w:p>
        </w:tc>
        <w:tc>
          <w:tcPr>
            <w:tcW w:w="1195" w:type="dxa"/>
            <w:tcBorders>
              <w:top w:val="nil"/>
              <w:left w:val="nil"/>
              <w:bottom w:val="nil"/>
              <w:right w:val="nil"/>
            </w:tcBorders>
            <w:shd w:val="clear" w:color="auto" w:fill="FFFFFF"/>
            <w:tcMar>
              <w:top w:w="144" w:type="dxa"/>
              <w:left w:w="216" w:type="dxa"/>
              <w:bottom w:w="144" w:type="dxa"/>
              <w:right w:w="216" w:type="dxa"/>
            </w:tcMar>
            <w:vAlign w:val="center"/>
          </w:tcPr>
          <w:p w14:paraId="7B41DD9B">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r>
              <w:rPr>
                <w:rFonts w:hint="default" w:ascii="Segoe UI" w:hAnsi="Segoe UI" w:eastAsia="Segoe UI" w:cs="Segoe UI"/>
                <w:i w:val="0"/>
                <w:iCs w:val="0"/>
                <w:caps w:val="0"/>
                <w:color w:val="000000"/>
                <w:spacing w:val="0"/>
                <w:kern w:val="0"/>
                <w:sz w:val="19"/>
                <w:szCs w:val="19"/>
                <w:lang w:val="en-US" w:eastAsia="zh-CN" w:bidi="ar"/>
              </w:rPr>
              <w:t>1 年</w:t>
            </w:r>
          </w:p>
        </w:tc>
        <w:tc>
          <w:tcPr>
            <w:tcW w:w="438" w:type="dxa"/>
            <w:tcBorders>
              <w:top w:val="nil"/>
              <w:left w:val="nil"/>
              <w:bottom w:val="nil"/>
              <w:right w:val="nil"/>
            </w:tcBorders>
            <w:shd w:val="clear" w:color="auto" w:fill="FFFFFF"/>
            <w:tcMar>
              <w:top w:w="144" w:type="dxa"/>
              <w:left w:w="216" w:type="dxa"/>
              <w:bottom w:w="144" w:type="dxa"/>
              <w:right w:w="216" w:type="dxa"/>
            </w:tcMar>
            <w:vAlign w:val="center"/>
          </w:tcPr>
          <w:p w14:paraId="45B288F4">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r>
              <w:rPr>
                <w:rFonts w:hint="default" w:ascii="Segoe UI" w:hAnsi="Segoe UI" w:eastAsia="Segoe UI" w:cs="Segoe UI"/>
                <w:i w:val="0"/>
                <w:iCs w:val="0"/>
                <w:caps w:val="0"/>
                <w:color w:val="000000"/>
                <w:spacing w:val="0"/>
                <w:kern w:val="0"/>
                <w:sz w:val="19"/>
                <w:szCs w:val="19"/>
                <w:lang w:val="en-US" w:eastAsia="zh-CN" w:bidi="ar"/>
              </w:rPr>
              <w:t>中山风叶精密</w:t>
            </w:r>
          </w:p>
        </w:tc>
      </w:tr>
      <w:tr w14:paraId="60CE48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5A2227A">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佛山塑星科技</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6E018E01">
            <w:pPr>
              <w:keepNext w:val="0"/>
              <w:keepLines w:val="0"/>
              <w:widowControl/>
              <w:suppressLineNumbers w:val="0"/>
              <w:spacing w:line="336" w:lineRule="atLeast"/>
              <w:jc w:val="left"/>
              <w:rPr>
                <w:rFonts w:hint="eastAsia" w:ascii="Segoe UI" w:hAnsi="Segoe UI" w:eastAsia="宋体" w:cs="Segoe UI"/>
                <w:i w:val="0"/>
                <w:iCs w:val="0"/>
                <w:caps w:val="0"/>
                <w:color w:val="000000"/>
                <w:spacing w:val="0"/>
                <w:sz w:val="19"/>
                <w:szCs w:val="19"/>
                <w:lang w:val="en-US" w:eastAsia="zh-CN"/>
              </w:rPr>
            </w:pPr>
            <w:r>
              <w:rPr>
                <w:rFonts w:hint="eastAsia" w:ascii="Segoe UI" w:hAnsi="Segoe UI" w:eastAsia="宋体" w:cs="Segoe UI"/>
                <w:i w:val="0"/>
                <w:iCs w:val="0"/>
                <w:caps w:val="0"/>
                <w:color w:val="000000"/>
                <w:spacing w:val="0"/>
                <w:sz w:val="19"/>
                <w:szCs w:val="19"/>
                <w:lang w:val="en-US" w:eastAsia="zh-CN"/>
              </w:rPr>
              <w:t>充电器</w:t>
            </w:r>
          </w:p>
        </w:tc>
        <w:tc>
          <w:tcPr>
            <w:tcW w:w="0" w:type="auto"/>
            <w:tcBorders>
              <w:top w:val="nil"/>
              <w:left w:val="nil"/>
              <w:bottom w:val="nil"/>
            </w:tcBorders>
            <w:shd w:val="clear" w:color="auto" w:fill="FFFFFF"/>
            <w:tcMar>
              <w:top w:w="144" w:type="dxa"/>
              <w:left w:w="216" w:type="dxa"/>
              <w:bottom w:w="144" w:type="dxa"/>
              <w:right w:w="216" w:type="dxa"/>
            </w:tcMar>
            <w:vAlign w:val="center"/>
          </w:tcPr>
          <w:p w14:paraId="33F9EEC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90</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0B846D2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sz w:val="19"/>
                <w:szCs w:val="19"/>
              </w:rPr>
            </w:pPr>
            <w:r>
              <w:rPr>
                <w:rFonts w:hint="default" w:ascii="Segoe UI" w:hAnsi="Segoe UI" w:eastAsia="Segoe UI" w:cs="Segoe UI"/>
                <w:i w:val="0"/>
                <w:iCs w:val="0"/>
                <w:caps w:val="0"/>
                <w:color w:val="000000"/>
                <w:spacing w:val="0"/>
                <w:kern w:val="0"/>
                <w:sz w:val="19"/>
                <w:szCs w:val="19"/>
                <w:lang w:val="en-US" w:eastAsia="zh-CN" w:bidi="ar"/>
              </w:rPr>
              <w:t>1.5 年</w:t>
            </w: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4859D77">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r w14:paraId="7D4FE1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nil"/>
              <w:left w:val="nil"/>
              <w:bottom w:val="nil"/>
            </w:tcBorders>
            <w:shd w:val="clear" w:color="auto" w:fill="FFFFFF"/>
            <w:tcMar>
              <w:top w:w="144" w:type="dxa"/>
              <w:left w:w="216" w:type="dxa"/>
              <w:bottom w:w="144" w:type="dxa"/>
              <w:right w:w="216" w:type="dxa"/>
            </w:tcMar>
            <w:vAlign w:val="center"/>
          </w:tcPr>
          <w:p w14:paraId="5A499B8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c>
          <w:tcPr>
            <w:tcW w:w="0" w:type="auto"/>
            <w:tcBorders>
              <w:top w:val="nil"/>
              <w:left w:val="nil"/>
              <w:bottom w:val="nil"/>
            </w:tcBorders>
            <w:shd w:val="clear" w:color="auto" w:fill="FFFFFF"/>
            <w:tcMar>
              <w:top w:w="144" w:type="dxa"/>
              <w:left w:w="216" w:type="dxa"/>
              <w:bottom w:w="144" w:type="dxa"/>
              <w:right w:w="216" w:type="dxa"/>
            </w:tcMar>
            <w:vAlign w:val="center"/>
          </w:tcPr>
          <w:p w14:paraId="273458DD">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c>
          <w:tcPr>
            <w:tcW w:w="0" w:type="auto"/>
            <w:tcBorders>
              <w:top w:val="nil"/>
              <w:left w:val="nil"/>
              <w:bottom w:val="nil"/>
            </w:tcBorders>
            <w:shd w:val="clear" w:color="auto" w:fill="FFFFFF"/>
            <w:tcMar>
              <w:top w:w="144" w:type="dxa"/>
              <w:left w:w="216" w:type="dxa"/>
              <w:bottom w:w="144" w:type="dxa"/>
              <w:right w:w="216" w:type="dxa"/>
            </w:tcMar>
            <w:vAlign w:val="center"/>
          </w:tcPr>
          <w:p w14:paraId="0E60D08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7EA0E689">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c>
          <w:tcPr>
            <w:tcW w:w="0" w:type="auto"/>
            <w:tcBorders>
              <w:top w:val="nil"/>
              <w:left w:val="nil"/>
              <w:bottom w:val="nil"/>
              <w:right w:val="nil"/>
            </w:tcBorders>
            <w:shd w:val="clear" w:color="auto" w:fill="FFFFFF"/>
            <w:tcMar>
              <w:top w:w="144" w:type="dxa"/>
              <w:left w:w="216" w:type="dxa"/>
              <w:bottom w:w="144" w:type="dxa"/>
              <w:right w:w="216" w:type="dxa"/>
            </w:tcMar>
            <w:vAlign w:val="center"/>
          </w:tcPr>
          <w:p w14:paraId="68A0F22E">
            <w:pPr>
              <w:keepNext w:val="0"/>
              <w:keepLines w:val="0"/>
              <w:widowControl/>
              <w:suppressLineNumbers w:val="0"/>
              <w:spacing w:line="336" w:lineRule="atLeast"/>
              <w:jc w:val="left"/>
              <w:rPr>
                <w:rFonts w:hint="default" w:ascii="Segoe UI" w:hAnsi="Segoe UI" w:eastAsia="Segoe UI" w:cs="Segoe UI"/>
                <w:i w:val="0"/>
                <w:iCs w:val="0"/>
                <w:caps w:val="0"/>
                <w:color w:val="000000"/>
                <w:spacing w:val="0"/>
                <w:kern w:val="0"/>
                <w:sz w:val="19"/>
                <w:szCs w:val="19"/>
                <w:lang w:val="en-US" w:eastAsia="zh-CN" w:bidi="ar"/>
              </w:rPr>
            </w:pPr>
          </w:p>
        </w:tc>
      </w:tr>
    </w:tbl>
    <w:p w14:paraId="238E262B">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23BD10BA">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1ACAA7EF">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774B8719">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514147D3">
      <w:pPr>
        <w:pStyle w:val="3"/>
        <w:widowControl/>
        <w:numPr>
          <w:ilvl w:val="0"/>
          <w:numId w:val="21"/>
        </w:numPr>
        <w:ind w:left="0" w:leftChars="0" w:firstLine="0" w:firstLineChars="0"/>
        <w:rPr>
          <w:rFonts w:hint="eastAsia" w:ascii="黑体" w:hAnsi="黑体" w:eastAsia="黑体" w:cs="黑体"/>
          <w:b w:val="0"/>
        </w:rPr>
      </w:pPr>
      <w:r>
        <w:t>采购订单策略</w:t>
      </w:r>
    </w:p>
    <w:p w14:paraId="52C7B9FF">
      <w:pPr>
        <w:pStyle w:val="11"/>
        <w:widowControl/>
        <w:numPr>
          <w:ilvl w:val="0"/>
          <w:numId w:val="22"/>
        </w:numPr>
        <w:pBdr>
          <w:left w:val="none" w:color="auto" w:sz="0" w:space="0"/>
        </w:pBdr>
        <w:ind w:left="0" w:leftChars="0" w:right="358" w:firstLine="840" w:firstLineChars="0"/>
        <w:rPr>
          <w:b w:val="0"/>
        </w:rPr>
      </w:pPr>
      <w:r>
        <w:rPr>
          <w:i w:val="0"/>
          <w:color w:val="000000"/>
        </w:rPr>
        <w:t>制定订单批量策略（如定期采购、定量采购）</w:t>
      </w:r>
    </w:p>
    <w:p w14:paraId="545C544E">
      <w:pPr>
        <w:pStyle w:val="11"/>
        <w:widowControl/>
        <w:numPr>
          <w:ilvl w:val="0"/>
          <w:numId w:val="22"/>
        </w:numPr>
        <w:pBdr>
          <w:left w:val="none" w:color="auto" w:sz="0" w:space="0"/>
        </w:pBdr>
        <w:ind w:left="0" w:leftChars="0" w:right="358" w:firstLine="840" w:firstLineChars="0"/>
        <w:rPr>
          <w:b w:val="0"/>
        </w:rPr>
      </w:pPr>
      <w:r>
        <w:rPr>
          <w:i w:val="0"/>
          <w:color w:val="000000"/>
        </w:rPr>
        <w:t>设计紧急订单处理流程</w:t>
      </w:r>
    </w:p>
    <w:p w14:paraId="3382A53F">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309B3DAF">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7767B4A7">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6333F7CF">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6729BDDC">
      <w:pPr>
        <w:keepNext w:val="0"/>
        <w:keepLines w:val="0"/>
        <w:widowControl/>
        <w:suppressLineNumbers w:val="0"/>
        <w:ind w:firstLine="720" w:firstLineChars="0"/>
        <w:jc w:val="left"/>
      </w:pPr>
      <w:r>
        <w:rPr>
          <w:rFonts w:hint="eastAsia" w:ascii="宋体" w:hAnsi="宋体" w:eastAsia="宋体" w:cs="宋体"/>
          <w:color w:val="000000"/>
          <w:kern w:val="0"/>
          <w:sz w:val="24"/>
          <w:szCs w:val="24"/>
          <w:lang w:val="en-US" w:eastAsia="zh-CN" w:bidi="ar"/>
        </w:rPr>
        <w:t>计划采用按需订货批量法，直接将净需求量定为计划订货量，需要多少订</w:t>
      </w:r>
    </w:p>
    <w:p w14:paraId="2ADF60E2">
      <w:pPr>
        <w:keepNext w:val="0"/>
        <w:keepLines w:val="0"/>
        <w:widowControl/>
        <w:suppressLineNumbers w:val="0"/>
        <w:jc w:val="left"/>
      </w:pPr>
      <w:r>
        <w:rPr>
          <w:rFonts w:hint="eastAsia" w:ascii="宋体" w:hAnsi="宋体" w:eastAsia="宋体" w:cs="宋体"/>
          <w:color w:val="000000"/>
          <w:kern w:val="0"/>
          <w:sz w:val="24"/>
          <w:szCs w:val="24"/>
          <w:lang w:val="en-US" w:eastAsia="zh-CN" w:bidi="ar"/>
        </w:rPr>
        <w:t>多少，可降低库存保管成本。</w:t>
      </w:r>
    </w:p>
    <w:p w14:paraId="48531D5D">
      <w:pPr>
        <w:pStyle w:val="11"/>
        <w:widowControl/>
        <w:numPr>
          <w:ilvl w:val="0"/>
          <w:numId w:val="0"/>
        </w:numPr>
        <w:pBdr>
          <w:left w:val="none" w:color="auto" w:sz="0" w:space="0"/>
        </w:pBdr>
        <w:adjustRightInd w:val="0"/>
        <w:spacing w:before="100" w:after="100" w:afterLines="0" w:afterAutospacing="0" w:line="300" w:lineRule="auto"/>
        <w:ind w:right="358" w:rightChars="0"/>
        <w:jc w:val="both"/>
        <w:rPr>
          <w:i w:val="0"/>
          <w:color w:val="000000"/>
        </w:rPr>
      </w:pPr>
    </w:p>
    <w:p w14:paraId="7A5CCA03">
      <w:pPr>
        <w:pStyle w:val="11"/>
        <w:widowControl/>
        <w:numPr>
          <w:ilvl w:val="0"/>
          <w:numId w:val="0"/>
        </w:numPr>
        <w:pBdr>
          <w:left w:val="none" w:color="auto" w:sz="0" w:space="0"/>
        </w:pBdr>
        <w:adjustRightInd w:val="0"/>
        <w:spacing w:before="100" w:after="100" w:afterLines="0" w:afterAutospacing="0" w:line="300" w:lineRule="auto"/>
        <w:ind w:right="358" w:rightChars="0"/>
        <w:jc w:val="both"/>
      </w:pPr>
      <w:r>
        <w:drawing>
          <wp:inline distT="0" distB="0" distL="114300" distR="114300">
            <wp:extent cx="5481955" cy="3772535"/>
            <wp:effectExtent l="0" t="0" r="4445" b="698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2"/>
                    <a:stretch>
                      <a:fillRect/>
                    </a:stretch>
                  </pic:blipFill>
                  <pic:spPr>
                    <a:xfrm>
                      <a:off x="0" y="0"/>
                      <a:ext cx="5481955" cy="3772535"/>
                    </a:xfrm>
                    <a:prstGeom prst="rect">
                      <a:avLst/>
                    </a:prstGeom>
                    <a:noFill/>
                    <a:ln>
                      <a:noFill/>
                    </a:ln>
                  </pic:spPr>
                </pic:pic>
              </a:graphicData>
            </a:graphic>
          </wp:inline>
        </w:drawing>
      </w:r>
    </w:p>
    <w:p w14:paraId="73E136A8">
      <w:pPr>
        <w:pStyle w:val="11"/>
        <w:widowControl/>
        <w:numPr>
          <w:ilvl w:val="0"/>
          <w:numId w:val="0"/>
        </w:numPr>
        <w:pBdr>
          <w:left w:val="none" w:color="auto" w:sz="0" w:space="0"/>
        </w:pBdr>
        <w:adjustRightInd w:val="0"/>
        <w:spacing w:before="100" w:after="100" w:afterLines="0" w:afterAutospacing="0" w:line="300" w:lineRule="auto"/>
        <w:ind w:right="358" w:rightChars="0"/>
        <w:jc w:val="both"/>
      </w:pPr>
    </w:p>
    <w:p w14:paraId="5DCDFB2E">
      <w:pPr>
        <w:pStyle w:val="11"/>
        <w:widowControl/>
        <w:numPr>
          <w:ilvl w:val="0"/>
          <w:numId w:val="0"/>
        </w:numPr>
        <w:pBdr>
          <w:left w:val="none" w:color="auto" w:sz="0" w:space="0"/>
        </w:pBdr>
        <w:adjustRightInd w:val="0"/>
        <w:spacing w:before="100" w:after="100" w:afterLines="0" w:afterAutospacing="0" w:line="300" w:lineRule="auto"/>
        <w:ind w:right="358" w:rightChars="0"/>
        <w:jc w:val="both"/>
      </w:pPr>
    </w:p>
    <w:p w14:paraId="2A266CBB">
      <w:pPr>
        <w:pStyle w:val="11"/>
        <w:widowControl/>
        <w:numPr>
          <w:ilvl w:val="0"/>
          <w:numId w:val="0"/>
        </w:numPr>
        <w:pBdr>
          <w:left w:val="none" w:color="auto" w:sz="0" w:space="0"/>
        </w:pBdr>
        <w:adjustRightInd w:val="0"/>
        <w:spacing w:before="100" w:after="100" w:afterLines="0" w:afterAutospacing="0" w:line="300" w:lineRule="auto"/>
        <w:ind w:right="358" w:rightChars="0"/>
        <w:jc w:val="both"/>
      </w:pPr>
    </w:p>
    <w:p w14:paraId="729649D6">
      <w:pPr>
        <w:pStyle w:val="11"/>
        <w:widowControl/>
        <w:numPr>
          <w:ilvl w:val="0"/>
          <w:numId w:val="0"/>
        </w:numPr>
        <w:pBdr>
          <w:left w:val="none" w:color="auto" w:sz="0" w:space="0"/>
        </w:pBdr>
        <w:adjustRightInd w:val="0"/>
        <w:spacing w:before="100" w:after="100" w:afterLines="0" w:afterAutospacing="0" w:line="300" w:lineRule="auto"/>
        <w:ind w:right="358" w:rightChars="0"/>
        <w:jc w:val="both"/>
        <w:rPr>
          <w:rFonts w:hint="eastAsia"/>
          <w:lang w:val="en-US" w:eastAsia="zh-CN"/>
        </w:rPr>
      </w:pPr>
      <w:r>
        <w:rPr>
          <w:rFonts w:hint="eastAsia"/>
          <w:lang w:val="en-US" w:eastAsia="zh-CN"/>
        </w:rPr>
        <w:t>采购订单的编制</w:t>
      </w:r>
    </w:p>
    <w:p w14:paraId="0CE839BD">
      <w:pPr>
        <w:pStyle w:val="11"/>
        <w:widowControl/>
        <w:numPr>
          <w:ilvl w:val="0"/>
          <w:numId w:val="0"/>
        </w:numPr>
        <w:pBdr>
          <w:left w:val="none" w:color="auto" w:sz="0" w:space="0"/>
        </w:pBdr>
        <w:adjustRightInd w:val="0"/>
        <w:spacing w:before="100" w:after="100" w:afterLines="0" w:afterAutospacing="0" w:line="300" w:lineRule="auto"/>
        <w:ind w:right="358" w:rightChars="0"/>
        <w:jc w:val="both"/>
        <w:rPr>
          <w:rFonts w:hint="default"/>
          <w:lang w:val="en-US" w:eastAsia="zh-CN"/>
        </w:rPr>
      </w:pPr>
      <w:r>
        <w:drawing>
          <wp:inline distT="0" distB="0" distL="114300" distR="114300">
            <wp:extent cx="5485765" cy="2799715"/>
            <wp:effectExtent l="0" t="0" r="635" b="444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3"/>
                    <a:stretch>
                      <a:fillRect/>
                    </a:stretch>
                  </pic:blipFill>
                  <pic:spPr>
                    <a:xfrm>
                      <a:off x="0" y="0"/>
                      <a:ext cx="5485765" cy="2799715"/>
                    </a:xfrm>
                    <a:prstGeom prst="rect">
                      <a:avLst/>
                    </a:prstGeom>
                    <a:noFill/>
                    <a:ln>
                      <a:noFill/>
                    </a:ln>
                  </pic:spPr>
                </pic:pic>
              </a:graphicData>
            </a:graphic>
          </wp:inline>
        </w:drawing>
      </w:r>
    </w:p>
    <w:p w14:paraId="72A1ABCD">
      <w:pPr>
        <w:pStyle w:val="11"/>
        <w:widowControl/>
        <w:numPr>
          <w:ilvl w:val="0"/>
          <w:numId w:val="0"/>
        </w:numPr>
        <w:pBdr>
          <w:left w:val="none" w:color="auto" w:sz="0" w:space="0"/>
        </w:pBdr>
        <w:adjustRightInd w:val="0"/>
        <w:spacing w:before="100" w:after="100" w:afterLines="0" w:afterAutospacing="0" w:line="300" w:lineRule="auto"/>
        <w:ind w:right="358" w:rightChars="0"/>
        <w:jc w:val="both"/>
      </w:pPr>
    </w:p>
    <w:p w14:paraId="2697D2B1">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八</w:t>
      </w:r>
      <w:r>
        <w:rPr>
          <w:rFonts w:hint="eastAsia" w:ascii="黑体" w:hAnsi="黑体" w:eastAsia="黑体" w:cs="黑体"/>
          <w:b w:val="0"/>
          <w:color w:val="000000"/>
          <w:kern w:val="44"/>
          <w:sz w:val="32"/>
          <w:szCs w:val="44"/>
          <w:lang w:bidi="ar-SA"/>
        </w:rPr>
        <w:t>、</w:t>
      </w:r>
      <w:r>
        <w:t>车间作业计划</w:t>
      </w:r>
    </w:p>
    <w:p w14:paraId="182C4247">
      <w:pPr>
        <w:pStyle w:val="3"/>
        <w:widowControl/>
        <w:numPr>
          <w:ilvl w:val="0"/>
          <w:numId w:val="23"/>
        </w:numPr>
        <w:ind w:left="0" w:leftChars="0" w:firstLine="0" w:firstLineChars="0"/>
        <w:rPr>
          <w:rFonts w:hint="eastAsia" w:ascii="黑体" w:hAnsi="黑体" w:eastAsia="黑体" w:cs="黑体"/>
          <w:b w:val="0"/>
        </w:rPr>
      </w:pPr>
      <w:r>
        <w:t>生产管理业务流程图</w:t>
      </w:r>
    </w:p>
    <w:p w14:paraId="2C54D799">
      <w:pPr>
        <w:pStyle w:val="11"/>
        <w:widowControl/>
        <w:pBdr>
          <w:left w:val="none" w:color="auto" w:sz="0" w:space="0"/>
        </w:pBdr>
      </w:pPr>
      <w:r>
        <w:rPr>
          <w:i w:val="0"/>
          <w:color w:val="000000"/>
        </w:rPr>
        <w:t>绘制车间作业流程（任务下达→领料→工序作业→质检→入库）</w:t>
      </w:r>
    </w:p>
    <w:p w14:paraId="1FC822B9">
      <w:pPr>
        <w:pStyle w:val="3"/>
        <w:widowControl/>
        <w:numPr>
          <w:ilvl w:val="0"/>
          <w:numId w:val="23"/>
        </w:numPr>
        <w:ind w:left="0" w:leftChars="0" w:firstLine="0" w:firstLineChars="0"/>
        <w:rPr>
          <w:rFonts w:hint="eastAsia" w:ascii="黑体" w:hAnsi="黑体" w:eastAsia="黑体" w:cs="黑体"/>
          <w:b w:val="0"/>
        </w:rPr>
      </w:pPr>
      <w:r>
        <w:t>生产任务清单</w:t>
      </w:r>
    </w:p>
    <w:p w14:paraId="71FB954C">
      <w:pPr>
        <w:pStyle w:val="11"/>
        <w:widowControl/>
        <w:pBdr>
          <w:left w:val="none" w:color="auto" w:sz="0" w:space="0"/>
        </w:pBdr>
      </w:pPr>
      <w:r>
        <w:rPr>
          <w:i w:val="0"/>
          <w:color w:val="000000"/>
        </w:rPr>
        <w:t>按订单或生产批次编制任务清单，包含产品型号、数量、工期</w:t>
      </w:r>
    </w:p>
    <w:p w14:paraId="79E08FC5">
      <w:pPr>
        <w:pStyle w:val="3"/>
        <w:widowControl/>
        <w:numPr>
          <w:ilvl w:val="0"/>
          <w:numId w:val="23"/>
        </w:numPr>
        <w:ind w:left="0" w:leftChars="0" w:firstLine="0" w:firstLineChars="0"/>
        <w:rPr>
          <w:rFonts w:hint="eastAsia" w:ascii="黑体" w:hAnsi="黑体" w:eastAsia="黑体" w:cs="黑体"/>
          <w:b w:val="0"/>
        </w:rPr>
      </w:pPr>
      <w:r>
        <w:t>生产投料</w:t>
      </w:r>
    </w:p>
    <w:p w14:paraId="0BF0C260">
      <w:pPr>
        <w:pStyle w:val="11"/>
        <w:widowControl/>
        <w:numPr>
          <w:ilvl w:val="0"/>
          <w:numId w:val="24"/>
        </w:numPr>
        <w:pBdr>
          <w:left w:val="none" w:color="auto" w:sz="0" w:space="0"/>
        </w:pBdr>
        <w:ind w:left="0" w:leftChars="0" w:right="358" w:firstLine="840" w:firstLineChars="0"/>
        <w:rPr>
          <w:b w:val="0"/>
        </w:rPr>
      </w:pPr>
      <w:r>
        <w:rPr>
          <w:i w:val="0"/>
          <w:color w:val="000000"/>
        </w:rPr>
        <w:t>制定投料计划（物料种类、数量、投料时间）</w:t>
      </w:r>
    </w:p>
    <w:p w14:paraId="01ECF6EE">
      <w:pPr>
        <w:pStyle w:val="11"/>
        <w:widowControl/>
        <w:numPr>
          <w:ilvl w:val="0"/>
          <w:numId w:val="24"/>
        </w:numPr>
        <w:pBdr>
          <w:left w:val="none" w:color="auto" w:sz="0" w:space="0"/>
        </w:pBdr>
        <w:ind w:left="0" w:leftChars="0" w:right="358" w:firstLine="840" w:firstLineChars="0"/>
        <w:rPr>
          <w:b w:val="0"/>
        </w:rPr>
      </w:pPr>
      <w:r>
        <w:rPr>
          <w:i w:val="0"/>
          <w:color w:val="000000"/>
        </w:rPr>
        <w:t>说明物料领取与核对流程</w:t>
      </w:r>
    </w:p>
    <w:p w14:paraId="4562CB1E">
      <w:pPr>
        <w:pStyle w:val="3"/>
        <w:widowControl/>
        <w:numPr>
          <w:ilvl w:val="0"/>
          <w:numId w:val="23"/>
        </w:numPr>
        <w:ind w:left="0" w:leftChars="0" w:firstLine="0" w:firstLineChars="0"/>
        <w:rPr>
          <w:rFonts w:hint="eastAsia" w:ascii="黑体" w:hAnsi="黑体" w:eastAsia="黑体" w:cs="黑体"/>
          <w:b w:val="0"/>
        </w:rPr>
      </w:pPr>
      <w:r>
        <w:t>工序作业安排</w:t>
      </w:r>
    </w:p>
    <w:p w14:paraId="5E0E3107">
      <w:pPr>
        <w:pStyle w:val="11"/>
        <w:widowControl/>
        <w:numPr>
          <w:ilvl w:val="0"/>
          <w:numId w:val="25"/>
        </w:numPr>
        <w:pBdr>
          <w:left w:val="none" w:color="auto" w:sz="0" w:space="0"/>
        </w:pBdr>
        <w:ind w:left="0" w:leftChars="0" w:right="358" w:firstLine="840" w:firstLineChars="0"/>
        <w:rPr>
          <w:b w:val="0"/>
        </w:rPr>
      </w:pPr>
      <w:r>
        <w:rPr>
          <w:i w:val="0"/>
          <w:color w:val="000000"/>
        </w:rPr>
        <w:t>设计工序顺序（如扇叶安装→电机焊接→外壳组装）</w:t>
      </w:r>
    </w:p>
    <w:p w14:paraId="041D61C5">
      <w:pPr>
        <w:pStyle w:val="11"/>
        <w:widowControl/>
        <w:numPr>
          <w:ilvl w:val="0"/>
          <w:numId w:val="25"/>
        </w:numPr>
        <w:pBdr>
          <w:left w:val="none" w:color="auto" w:sz="0" w:space="0"/>
        </w:pBdr>
        <w:ind w:left="0" w:leftChars="0" w:right="358" w:firstLine="840" w:firstLineChars="0"/>
        <w:rPr>
          <w:b w:val="0"/>
        </w:rPr>
      </w:pPr>
      <w:r>
        <w:rPr>
          <w:i w:val="0"/>
          <w:color w:val="000000"/>
        </w:rPr>
        <w:t>分配设备与人员，计算工序工时</w:t>
      </w:r>
    </w:p>
    <w:p w14:paraId="34DCF2A3">
      <w:pPr>
        <w:pStyle w:val="3"/>
        <w:widowControl/>
        <w:numPr>
          <w:ilvl w:val="0"/>
          <w:numId w:val="23"/>
        </w:numPr>
        <w:ind w:left="0" w:leftChars="0" w:firstLine="0" w:firstLineChars="0"/>
        <w:rPr>
          <w:rFonts w:hint="eastAsia" w:ascii="黑体" w:hAnsi="黑体" w:eastAsia="黑体" w:cs="黑体"/>
          <w:b w:val="0"/>
        </w:rPr>
      </w:pPr>
      <w:r>
        <w:t>领料业务</w:t>
      </w:r>
    </w:p>
    <w:p w14:paraId="3C975CA7">
      <w:pPr>
        <w:pStyle w:val="11"/>
        <w:widowControl/>
        <w:numPr>
          <w:ilvl w:val="0"/>
          <w:numId w:val="26"/>
        </w:numPr>
        <w:pBdr>
          <w:left w:val="none" w:color="auto" w:sz="0" w:space="0"/>
        </w:pBdr>
        <w:ind w:left="0" w:leftChars="0" w:right="358" w:firstLine="840" w:firstLineChars="0"/>
        <w:rPr>
          <w:b w:val="0"/>
        </w:rPr>
      </w:pPr>
      <w:r>
        <w:rPr>
          <w:i w:val="0"/>
          <w:color w:val="000000"/>
        </w:rPr>
        <w:t>规范领料单格式（物料名称、数量、领用部门）</w:t>
      </w:r>
    </w:p>
    <w:p w14:paraId="3C7A5AEE">
      <w:pPr>
        <w:pStyle w:val="11"/>
        <w:widowControl/>
        <w:numPr>
          <w:ilvl w:val="0"/>
          <w:numId w:val="26"/>
        </w:numPr>
        <w:pBdr>
          <w:left w:val="none" w:color="auto" w:sz="0" w:space="0"/>
        </w:pBdr>
        <w:ind w:left="0" w:leftChars="0" w:right="358" w:firstLine="840" w:firstLineChars="0"/>
        <w:rPr>
          <w:b w:val="0"/>
        </w:rPr>
      </w:pPr>
      <w:r>
        <w:rPr>
          <w:i w:val="0"/>
          <w:color w:val="000000"/>
        </w:rPr>
        <w:t>建立退料与补料管理制度</w:t>
      </w:r>
    </w:p>
    <w:p w14:paraId="454950E3">
      <w:pPr>
        <w:pStyle w:val="3"/>
        <w:widowControl/>
        <w:numPr>
          <w:ilvl w:val="0"/>
          <w:numId w:val="23"/>
        </w:numPr>
        <w:ind w:left="0" w:leftChars="0" w:firstLine="0" w:firstLineChars="0"/>
        <w:rPr>
          <w:rFonts w:hint="eastAsia" w:ascii="黑体" w:hAnsi="黑体" w:eastAsia="黑体" w:cs="黑体"/>
          <w:b w:val="0"/>
        </w:rPr>
      </w:pPr>
      <w:r>
        <w:t>产品入库</w:t>
      </w:r>
    </w:p>
    <w:p w14:paraId="462E72A1">
      <w:pPr>
        <w:pStyle w:val="11"/>
        <w:widowControl/>
        <w:numPr>
          <w:ilvl w:val="0"/>
          <w:numId w:val="27"/>
        </w:numPr>
        <w:pBdr>
          <w:left w:val="none" w:color="auto" w:sz="0" w:space="0"/>
        </w:pBdr>
        <w:ind w:left="0" w:leftChars="0" w:right="358" w:firstLine="840" w:firstLineChars="0"/>
        <w:rPr>
          <w:b w:val="0"/>
        </w:rPr>
      </w:pPr>
      <w:r>
        <w:rPr>
          <w:i w:val="0"/>
          <w:color w:val="000000"/>
        </w:rPr>
        <w:t>制定入库检验标准（外观、功能测试）</w:t>
      </w:r>
    </w:p>
    <w:p w14:paraId="2FBC2076">
      <w:pPr>
        <w:pStyle w:val="11"/>
        <w:widowControl/>
        <w:numPr>
          <w:ilvl w:val="0"/>
          <w:numId w:val="27"/>
        </w:numPr>
        <w:pBdr>
          <w:left w:val="none" w:color="auto" w:sz="0" w:space="0"/>
        </w:pBdr>
        <w:ind w:left="0" w:leftChars="0" w:right="358" w:firstLine="840" w:firstLineChars="0"/>
        <w:rPr>
          <w:b w:val="0"/>
        </w:rPr>
      </w:pPr>
      <w:r>
        <w:rPr>
          <w:i w:val="0"/>
          <w:color w:val="000000"/>
        </w:rPr>
        <w:t>设计入库台账（记录入库时间、数量、批次）</w:t>
      </w:r>
    </w:p>
    <w:p w14:paraId="68507876">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eastAsia="zh" w:bidi="ar-SA"/>
          <w:woUserID w:val="1"/>
        </w:rPr>
        <w:t>九</w:t>
      </w:r>
      <w:r>
        <w:rPr>
          <w:rFonts w:hint="eastAsia" w:ascii="黑体" w:hAnsi="黑体" w:eastAsia="黑体" w:cs="黑体"/>
          <w:b w:val="0"/>
          <w:color w:val="000000"/>
          <w:kern w:val="44"/>
          <w:sz w:val="32"/>
          <w:szCs w:val="44"/>
          <w:lang w:bidi="ar-SA"/>
        </w:rPr>
        <w:t>、</w:t>
      </w:r>
      <w:r>
        <w:t>库存管理</w:t>
      </w:r>
    </w:p>
    <w:p w14:paraId="47218045">
      <w:pPr>
        <w:pStyle w:val="3"/>
        <w:widowControl/>
        <w:numPr>
          <w:ilvl w:val="0"/>
          <w:numId w:val="28"/>
        </w:numPr>
        <w:ind w:left="0" w:leftChars="0" w:firstLine="0" w:firstLineChars="0"/>
        <w:rPr>
          <w:rFonts w:hint="eastAsia" w:ascii="黑体" w:hAnsi="黑体" w:eastAsia="黑体" w:cs="黑体"/>
          <w:b w:val="0"/>
        </w:rPr>
      </w:pPr>
      <w:r>
        <w:t>库存分类管理（ABC 分类法）</w:t>
      </w:r>
    </w:p>
    <w:p w14:paraId="5DAFE9FC">
      <w:pPr>
        <w:pStyle w:val="11"/>
        <w:widowControl/>
        <w:numPr>
          <w:ilvl w:val="0"/>
          <w:numId w:val="29"/>
        </w:numPr>
        <w:pBdr>
          <w:left w:val="none" w:color="auto" w:sz="0" w:space="0"/>
        </w:pBdr>
        <w:ind w:left="0" w:leftChars="0" w:right="358" w:firstLine="840" w:firstLineChars="0"/>
        <w:rPr>
          <w:b w:val="0"/>
        </w:rPr>
      </w:pPr>
      <w:r>
        <w:rPr>
          <w:i w:val="0"/>
          <w:color w:val="000000"/>
        </w:rPr>
        <w:t>按价值占比划分库存类别（A 类高价值、C 类低价值）</w:t>
      </w:r>
    </w:p>
    <w:p w14:paraId="20B1D88F">
      <w:pPr>
        <w:pStyle w:val="11"/>
        <w:widowControl/>
        <w:numPr>
          <w:ilvl w:val="0"/>
          <w:numId w:val="29"/>
        </w:numPr>
        <w:pBdr>
          <w:left w:val="none" w:color="auto" w:sz="0" w:space="0"/>
        </w:pBdr>
        <w:ind w:left="0" w:leftChars="0" w:right="358" w:firstLine="840" w:firstLineChars="0"/>
        <w:rPr>
          <w:b w:val="0"/>
        </w:rPr>
      </w:pPr>
      <w:r>
        <w:rPr>
          <w:i w:val="0"/>
          <w:color w:val="000000"/>
        </w:rPr>
        <w:t>制定不同类别库存的管理策略（盘点频率、安全库存）</w:t>
      </w:r>
    </w:p>
    <w:p w14:paraId="649AC2A3">
      <w:pPr>
        <w:pStyle w:val="3"/>
        <w:widowControl/>
        <w:numPr>
          <w:ilvl w:val="0"/>
          <w:numId w:val="28"/>
        </w:numPr>
        <w:ind w:left="0" w:leftChars="0" w:firstLine="0" w:firstLineChars="0"/>
        <w:rPr>
          <w:rFonts w:hint="eastAsia" w:ascii="黑体" w:hAnsi="黑体" w:eastAsia="黑体" w:cs="黑体"/>
          <w:b w:val="0"/>
        </w:rPr>
      </w:pPr>
      <w:r>
        <w:t>库存管理策略</w:t>
      </w:r>
    </w:p>
    <w:p w14:paraId="1DC80A7C">
      <w:pPr>
        <w:pStyle w:val="11"/>
        <w:widowControl/>
        <w:numPr>
          <w:ilvl w:val="0"/>
          <w:numId w:val="30"/>
        </w:numPr>
        <w:pBdr>
          <w:left w:val="none" w:color="auto" w:sz="0" w:space="0"/>
        </w:pBdr>
        <w:ind w:left="0" w:leftChars="0" w:right="358" w:firstLine="840" w:firstLineChars="0"/>
        <w:rPr>
          <w:b w:val="0"/>
        </w:rPr>
      </w:pPr>
      <w:r>
        <w:rPr>
          <w:i w:val="0"/>
          <w:color w:val="000000"/>
        </w:rPr>
        <w:t>设计补货策略（如 ROP 再订货点法、定期补货）</w:t>
      </w:r>
    </w:p>
    <w:p w14:paraId="06F653C5">
      <w:pPr>
        <w:pStyle w:val="11"/>
        <w:widowControl/>
        <w:numPr>
          <w:ilvl w:val="0"/>
          <w:numId w:val="30"/>
        </w:numPr>
        <w:pBdr>
          <w:left w:val="none" w:color="auto" w:sz="0" w:space="0"/>
        </w:pBdr>
        <w:ind w:left="0" w:leftChars="0" w:right="358" w:firstLine="840" w:firstLineChars="0"/>
        <w:rPr>
          <w:b w:val="0"/>
        </w:rPr>
      </w:pPr>
      <w:r>
        <w:rPr>
          <w:i w:val="0"/>
          <w:color w:val="000000"/>
        </w:rPr>
        <w:t>设定安全库存计算公式（如安全库存 = 标准差 × 服务水平因子）</w:t>
      </w:r>
    </w:p>
    <w:p w14:paraId="458AC401">
      <w:pPr>
        <w:pStyle w:val="3"/>
        <w:widowControl/>
        <w:numPr>
          <w:ilvl w:val="0"/>
          <w:numId w:val="28"/>
        </w:numPr>
        <w:ind w:left="0" w:leftChars="0" w:firstLine="0" w:firstLineChars="0"/>
        <w:rPr>
          <w:rFonts w:hint="eastAsia" w:ascii="黑体" w:hAnsi="黑体" w:eastAsia="黑体" w:cs="黑体"/>
          <w:b w:val="0"/>
        </w:rPr>
      </w:pPr>
      <w:r>
        <w:t>库存管理流程</w:t>
      </w:r>
    </w:p>
    <w:p w14:paraId="20780402">
      <w:pPr>
        <w:pStyle w:val="11"/>
        <w:widowControl/>
        <w:numPr>
          <w:ilvl w:val="0"/>
          <w:numId w:val="31"/>
        </w:numPr>
        <w:pBdr>
          <w:left w:val="none" w:color="auto" w:sz="0" w:space="0"/>
        </w:pBdr>
        <w:ind w:left="0" w:leftChars="0" w:right="358" w:firstLine="840" w:firstLineChars="0"/>
        <w:rPr>
          <w:b w:val="0"/>
        </w:rPr>
      </w:pPr>
      <w:r>
        <w:rPr>
          <w:i w:val="0"/>
          <w:color w:val="000000"/>
        </w:rPr>
        <w:t>绘制库存出入库流程图（采购入库→生产领料→销售出库）</w:t>
      </w:r>
    </w:p>
    <w:p w14:paraId="40155F99">
      <w:pPr>
        <w:pStyle w:val="11"/>
        <w:widowControl/>
        <w:numPr>
          <w:ilvl w:val="0"/>
          <w:numId w:val="31"/>
        </w:numPr>
        <w:pBdr>
          <w:left w:val="none" w:color="auto" w:sz="0" w:space="0"/>
        </w:pBdr>
        <w:ind w:left="0" w:leftChars="0" w:right="358" w:firstLine="840" w:firstLineChars="0"/>
        <w:rPr>
          <w:b w:val="0"/>
        </w:rPr>
      </w:pPr>
      <w:r>
        <w:rPr>
          <w:i w:val="0"/>
          <w:color w:val="000000"/>
        </w:rPr>
        <w:t>说明盘点流程（定期盘点、循环盘点）</w:t>
      </w:r>
    </w:p>
    <w:p w14:paraId="756F3555">
      <w:pPr>
        <w:pStyle w:val="3"/>
        <w:widowControl/>
        <w:numPr>
          <w:ilvl w:val="0"/>
          <w:numId w:val="28"/>
        </w:numPr>
        <w:ind w:left="0" w:leftChars="0" w:firstLine="0" w:firstLineChars="0"/>
        <w:rPr>
          <w:rFonts w:hint="eastAsia" w:ascii="黑体" w:hAnsi="黑体" w:eastAsia="黑体" w:cs="黑体"/>
          <w:b w:val="0"/>
        </w:rPr>
      </w:pPr>
      <w:r>
        <w:t>库存数据分析</w:t>
      </w:r>
    </w:p>
    <w:p w14:paraId="6526180F">
      <w:pPr>
        <w:pStyle w:val="11"/>
        <w:widowControl/>
        <w:numPr>
          <w:ilvl w:val="0"/>
          <w:numId w:val="32"/>
        </w:numPr>
        <w:pBdr>
          <w:left w:val="none" w:color="auto" w:sz="0" w:space="0"/>
        </w:pBdr>
        <w:ind w:left="0" w:leftChars="0" w:right="358" w:firstLine="840" w:firstLineChars="0"/>
        <w:rPr>
          <w:b w:val="0"/>
        </w:rPr>
      </w:pPr>
      <w:r>
        <w:rPr>
          <w:i w:val="0"/>
          <w:color w:val="000000"/>
        </w:rPr>
        <w:t>分析库存周转率、呆滞库存占比等指标</w:t>
      </w:r>
    </w:p>
    <w:p w14:paraId="543500E3">
      <w:pPr>
        <w:pStyle w:val="11"/>
        <w:widowControl/>
        <w:numPr>
          <w:ilvl w:val="0"/>
          <w:numId w:val="32"/>
        </w:numPr>
        <w:pBdr>
          <w:left w:val="none" w:color="auto" w:sz="0" w:space="0"/>
        </w:pBdr>
        <w:ind w:left="0" w:leftChars="0" w:right="358" w:firstLine="840" w:firstLineChars="0"/>
        <w:rPr>
          <w:b w:val="0"/>
        </w:rPr>
      </w:pPr>
      <w:r>
        <w:rPr>
          <w:i w:val="0"/>
          <w:color w:val="000000"/>
        </w:rPr>
        <w:t>提出库存优化建议（如减少滞销品库存）</w:t>
      </w:r>
    </w:p>
    <w:p w14:paraId="0235CCED">
      <w:pPr>
        <w:pStyle w:val="3"/>
        <w:widowControl/>
        <w:numPr>
          <w:ilvl w:val="0"/>
          <w:numId w:val="28"/>
        </w:numPr>
        <w:ind w:left="0" w:leftChars="0" w:firstLine="0" w:firstLineChars="0"/>
        <w:rPr>
          <w:rFonts w:hint="eastAsia" w:ascii="黑体" w:hAnsi="黑体" w:eastAsia="黑体" w:cs="黑体"/>
          <w:b w:val="0"/>
        </w:rPr>
      </w:pPr>
      <w:r>
        <w:t>库存管理信息化</w:t>
      </w:r>
    </w:p>
    <w:p w14:paraId="7FFE7995">
      <w:pPr>
        <w:pStyle w:val="11"/>
        <w:widowControl/>
        <w:numPr>
          <w:ilvl w:val="0"/>
          <w:numId w:val="33"/>
        </w:numPr>
        <w:pBdr>
          <w:left w:val="none" w:color="auto" w:sz="0" w:space="0"/>
        </w:pBdr>
        <w:ind w:left="0" w:leftChars="0" w:right="358" w:firstLine="840" w:firstLineChars="0"/>
        <w:rPr>
          <w:b w:val="0"/>
        </w:rPr>
      </w:pPr>
      <w:r>
        <w:rPr>
          <w:i w:val="0"/>
          <w:color w:val="000000"/>
        </w:rPr>
        <w:t>介绍使用的库存管理系统（如 ERP 模块、WMS）</w:t>
      </w:r>
    </w:p>
    <w:p w14:paraId="1C11AB66">
      <w:pPr>
        <w:pStyle w:val="11"/>
        <w:widowControl/>
        <w:numPr>
          <w:ilvl w:val="0"/>
          <w:numId w:val="33"/>
        </w:numPr>
        <w:pBdr>
          <w:left w:val="none" w:color="auto" w:sz="0" w:space="0"/>
        </w:pBdr>
        <w:ind w:left="0" w:leftChars="0" w:right="358" w:firstLine="840" w:firstLineChars="0"/>
        <w:rPr>
          <w:b w:val="0"/>
        </w:rPr>
      </w:pPr>
      <w:r>
        <w:rPr>
          <w:i w:val="0"/>
          <w:color w:val="000000"/>
        </w:rPr>
        <w:t>说明系统功能（实时库存查询、预警提醒）</w:t>
      </w:r>
    </w:p>
    <w:p w14:paraId="1747FDE9">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val="en-US" w:eastAsia="zh-CN" w:bidi="ar-SA"/>
        </w:rPr>
        <w:t>十</w:t>
      </w:r>
      <w:r>
        <w:rPr>
          <w:rFonts w:hint="eastAsia" w:ascii="黑体" w:hAnsi="黑体" w:eastAsia="黑体" w:cs="黑体"/>
          <w:b w:val="0"/>
          <w:color w:val="000000"/>
          <w:kern w:val="44"/>
          <w:sz w:val="32"/>
          <w:szCs w:val="44"/>
          <w:lang w:bidi="ar-SA"/>
        </w:rPr>
        <w:t>、</w:t>
      </w:r>
      <w:r>
        <w:t>成本核算和定价</w:t>
      </w:r>
    </w:p>
    <w:p w14:paraId="65062B63">
      <w:pPr>
        <w:pStyle w:val="3"/>
        <w:widowControl/>
        <w:numPr>
          <w:ilvl w:val="0"/>
          <w:numId w:val="34"/>
        </w:numPr>
        <w:ind w:left="0" w:leftChars="0" w:firstLine="0" w:firstLineChars="0"/>
        <w:rPr>
          <w:rFonts w:hint="eastAsia" w:ascii="黑体" w:hAnsi="黑体" w:eastAsia="黑体" w:cs="黑体"/>
          <w:b w:val="0"/>
        </w:rPr>
      </w:pPr>
      <w:r>
        <w:t>成本核算</w:t>
      </w:r>
    </w:p>
    <w:p w14:paraId="0C7F92E2">
      <w:pPr>
        <w:pStyle w:val="11"/>
        <w:widowControl/>
        <w:numPr>
          <w:ilvl w:val="0"/>
          <w:numId w:val="35"/>
        </w:numPr>
        <w:pBdr>
          <w:left w:val="none" w:color="auto" w:sz="0" w:space="0"/>
        </w:pBdr>
        <w:ind w:left="0" w:leftChars="0" w:right="358" w:firstLine="840" w:firstLineChars="0"/>
        <w:rPr>
          <w:b w:val="0"/>
        </w:rPr>
      </w:pPr>
      <w:r>
        <w:rPr>
          <w:i w:val="0"/>
          <w:color w:val="000000"/>
        </w:rPr>
        <w:t>分类统计成本项目（直接材料、直接人工、制造费用）</w:t>
      </w:r>
    </w:p>
    <w:p w14:paraId="4E087AF6">
      <w:pPr>
        <w:pStyle w:val="11"/>
        <w:widowControl/>
        <w:numPr>
          <w:ilvl w:val="0"/>
          <w:numId w:val="35"/>
        </w:numPr>
        <w:pBdr>
          <w:left w:val="none" w:color="auto" w:sz="0" w:space="0"/>
        </w:pBdr>
        <w:ind w:left="0" w:leftChars="0" w:right="358" w:firstLine="840" w:firstLineChars="0"/>
        <w:rPr>
          <w:b w:val="0"/>
        </w:rPr>
      </w:pPr>
      <w:r>
        <w:rPr>
          <w:i w:val="0"/>
          <w:color w:val="000000"/>
        </w:rPr>
        <w:t>计算单位产品成本（总成本 / 产量）</w:t>
      </w:r>
    </w:p>
    <w:p w14:paraId="39F2A2ED">
      <w:pPr>
        <w:pStyle w:val="3"/>
        <w:widowControl/>
        <w:numPr>
          <w:ilvl w:val="0"/>
          <w:numId w:val="34"/>
        </w:numPr>
        <w:ind w:left="0" w:leftChars="0" w:firstLine="0" w:firstLineChars="0"/>
        <w:rPr>
          <w:rFonts w:hint="eastAsia" w:ascii="黑体" w:hAnsi="黑体" w:eastAsia="黑体" w:cs="黑体"/>
          <w:b w:val="0"/>
        </w:rPr>
      </w:pPr>
      <w:r>
        <w:t>物料成本明细</w:t>
      </w:r>
    </w:p>
    <w:p w14:paraId="2ED77543">
      <w:pPr>
        <w:pStyle w:val="11"/>
        <w:widowControl/>
        <w:numPr>
          <w:ilvl w:val="0"/>
          <w:numId w:val="36"/>
        </w:numPr>
        <w:pBdr>
          <w:left w:val="none" w:color="auto" w:sz="0" w:space="0"/>
        </w:pBdr>
        <w:ind w:left="0" w:leftChars="0" w:right="358" w:firstLine="840" w:firstLineChars="0"/>
        <w:rPr>
          <w:b w:val="0"/>
        </w:rPr>
      </w:pPr>
      <w:r>
        <w:rPr>
          <w:i w:val="0"/>
          <w:color w:val="000000"/>
        </w:rPr>
        <w:t>列出主要物料成本占比（如电机成本占比 30%）</w:t>
      </w:r>
    </w:p>
    <w:p w14:paraId="33722CD7">
      <w:pPr>
        <w:pStyle w:val="11"/>
        <w:widowControl/>
        <w:numPr>
          <w:ilvl w:val="0"/>
          <w:numId w:val="36"/>
        </w:numPr>
        <w:pBdr>
          <w:left w:val="none" w:color="auto" w:sz="0" w:space="0"/>
        </w:pBdr>
        <w:ind w:left="0" w:leftChars="0" w:right="358" w:firstLine="840" w:firstLineChars="0"/>
        <w:rPr>
          <w:b w:val="0"/>
        </w:rPr>
      </w:pPr>
      <w:r>
        <w:rPr>
          <w:i w:val="0"/>
          <w:color w:val="000000"/>
        </w:rPr>
        <w:t>分析成本变动因素（如原材料价格波动）</w:t>
      </w:r>
    </w:p>
    <w:p w14:paraId="2D543357">
      <w:pPr>
        <w:pStyle w:val="3"/>
        <w:widowControl/>
        <w:numPr>
          <w:ilvl w:val="0"/>
          <w:numId w:val="34"/>
        </w:numPr>
        <w:ind w:left="0" w:leftChars="0" w:firstLine="0" w:firstLineChars="0"/>
        <w:rPr>
          <w:rFonts w:hint="eastAsia" w:ascii="黑体" w:hAnsi="黑体" w:eastAsia="黑体" w:cs="黑体"/>
          <w:b w:val="0"/>
        </w:rPr>
      </w:pPr>
      <w:r>
        <w:t>定价策略</w:t>
      </w:r>
    </w:p>
    <w:p w14:paraId="6925AADF">
      <w:pPr>
        <w:pStyle w:val="11"/>
        <w:widowControl/>
        <w:numPr>
          <w:ilvl w:val="0"/>
          <w:numId w:val="37"/>
        </w:numPr>
        <w:pBdr>
          <w:left w:val="none" w:color="auto" w:sz="0" w:space="0"/>
        </w:pBdr>
        <w:ind w:left="0" w:leftChars="0" w:right="358" w:firstLine="840" w:firstLineChars="0"/>
        <w:rPr>
          <w:b w:val="0"/>
        </w:rPr>
      </w:pPr>
      <w:r>
        <w:rPr>
          <w:i w:val="0"/>
          <w:color w:val="000000"/>
        </w:rPr>
        <w:t>选择定价方法（成本加成法、竞争定价法、价值定价法）</w:t>
      </w:r>
    </w:p>
    <w:p w14:paraId="27CDFE18">
      <w:pPr>
        <w:pStyle w:val="11"/>
        <w:widowControl/>
        <w:numPr>
          <w:ilvl w:val="0"/>
          <w:numId w:val="37"/>
        </w:numPr>
        <w:pBdr>
          <w:left w:val="none" w:color="auto" w:sz="0" w:space="0"/>
        </w:pBdr>
        <w:ind w:left="0" w:leftChars="0" w:right="358" w:firstLine="840" w:firstLineChars="0"/>
        <w:rPr>
          <w:b w:val="0"/>
        </w:rPr>
      </w:pPr>
      <w:r>
        <w:rPr>
          <w:i w:val="0"/>
          <w:color w:val="000000"/>
        </w:rPr>
        <w:t>制定价格体系（零售价、批发价、促销价）</w:t>
      </w:r>
    </w:p>
    <w:p w14:paraId="452CF1C5">
      <w:pPr>
        <w:pStyle w:val="3"/>
        <w:widowControl/>
        <w:numPr>
          <w:ilvl w:val="0"/>
          <w:numId w:val="34"/>
        </w:numPr>
        <w:ind w:left="0" w:leftChars="0" w:firstLine="0" w:firstLineChars="0"/>
        <w:rPr>
          <w:rFonts w:hint="eastAsia" w:ascii="黑体" w:hAnsi="黑体" w:eastAsia="黑体" w:cs="黑体"/>
          <w:b w:val="0"/>
        </w:rPr>
      </w:pPr>
      <w:r>
        <w:t>成本控制与优化</w:t>
      </w:r>
    </w:p>
    <w:p w14:paraId="45C125DE">
      <w:pPr>
        <w:pStyle w:val="11"/>
        <w:widowControl/>
        <w:numPr>
          <w:ilvl w:val="0"/>
          <w:numId w:val="38"/>
        </w:numPr>
        <w:pBdr>
          <w:left w:val="none" w:color="auto" w:sz="0" w:space="0"/>
        </w:pBdr>
        <w:ind w:left="0" w:leftChars="0" w:right="358" w:firstLine="840" w:firstLineChars="0"/>
        <w:rPr>
          <w:b w:val="0"/>
        </w:rPr>
      </w:pPr>
      <w:r>
        <w:rPr>
          <w:i w:val="0"/>
          <w:color w:val="000000"/>
        </w:rPr>
        <w:t>提出降本措施（如批量采购折扣、工艺优化减少废料）</w:t>
      </w:r>
    </w:p>
    <w:p w14:paraId="16ABA721">
      <w:pPr>
        <w:pStyle w:val="11"/>
        <w:widowControl/>
        <w:numPr>
          <w:ilvl w:val="0"/>
          <w:numId w:val="38"/>
        </w:numPr>
        <w:pBdr>
          <w:left w:val="none" w:color="auto" w:sz="0" w:space="0"/>
        </w:pBdr>
        <w:ind w:left="0" w:leftChars="0" w:right="358" w:firstLine="840" w:firstLineChars="0"/>
        <w:rPr>
          <w:rFonts w:hint="eastAsia" w:ascii="黑体" w:hAnsi="黑体" w:eastAsia="黑体" w:cs="黑体"/>
          <w:b w:val="0"/>
        </w:rPr>
      </w:pPr>
      <w:r>
        <w:rPr>
          <w:i w:val="0"/>
          <w:color w:val="000000"/>
        </w:rPr>
        <w:t>设定成本控制目标（如年度成本降低 5%）</w:t>
      </w:r>
      <w:r>
        <w:rPr>
          <w:rFonts w:hint="eastAsia"/>
          <w:i w:val="0"/>
          <w:color w:val="000000"/>
          <w:lang w:eastAsia="zh-CN"/>
        </w:rPr>
        <w:t>。</w:t>
      </w:r>
      <w:r>
        <w:t>成本核算与定价实例</w:t>
      </w:r>
    </w:p>
    <w:p w14:paraId="2582E9F2">
      <w:pPr>
        <w:pStyle w:val="11"/>
        <w:widowControl/>
        <w:pBdr>
          <w:left w:val="none" w:color="auto" w:sz="0" w:space="0"/>
        </w:pBdr>
        <w:rPr>
          <w:i w:val="0"/>
          <w:color w:val="000000"/>
        </w:rPr>
      </w:pPr>
      <w:r>
        <w:rPr>
          <w:i w:val="0"/>
          <w:color w:val="000000"/>
        </w:rPr>
        <w:t>以具体产品为例，演示成本计算过程与定价结果</w:t>
      </w:r>
    </w:p>
    <w:p w14:paraId="0CE3E82A">
      <w:pPr>
        <w:pStyle w:val="11"/>
        <w:widowControl/>
        <w:pBdr>
          <w:left w:val="none" w:color="auto" w:sz="0" w:space="0"/>
        </w:pBdr>
        <w:rPr>
          <w:i w:val="0"/>
          <w:color w:val="000000"/>
        </w:rPr>
      </w:pPr>
    </w:p>
    <w:p w14:paraId="3400CE08">
      <w:pPr>
        <w:pStyle w:val="11"/>
        <w:widowControl/>
        <w:pBdr>
          <w:left w:val="none" w:color="auto" w:sz="0" w:space="0"/>
        </w:pBdr>
        <w:ind w:left="0" w:leftChars="0" w:firstLine="0" w:firstLineChars="0"/>
        <w:rPr>
          <w:rFonts w:hint="eastAsia"/>
          <w:i w:val="0"/>
          <w:color w:val="000000"/>
          <w:lang w:eastAsia="zh"/>
          <w:woUserID w:val="1"/>
        </w:rPr>
      </w:pPr>
    </w:p>
    <w:p w14:paraId="59E854D2">
      <w:pPr>
        <w:pStyle w:val="2"/>
        <w:widowControl/>
        <w:numPr>
          <w:ilvl w:val="0"/>
          <w:numId w:val="0"/>
        </w:numPr>
        <w:topLinePunct w:val="0"/>
        <w:ind w:left="0" w:leftChars="0" w:firstLine="0" w:firstLineChars="0"/>
        <w:rPr>
          <w:rFonts w:hint="eastAsia" w:ascii="黑体" w:hAnsi="黑体" w:eastAsia="黑体" w:cs="黑体"/>
          <w:b w:val="0"/>
        </w:rPr>
      </w:pPr>
      <w:r>
        <w:rPr>
          <w:rFonts w:hint="eastAsia" w:ascii="黑体" w:hAnsi="黑体" w:cs="黑体"/>
          <w:b w:val="0"/>
          <w:color w:val="000000"/>
          <w:kern w:val="44"/>
          <w:sz w:val="32"/>
          <w:szCs w:val="44"/>
          <w:lang w:val="en-US" w:eastAsia="zh-CN" w:bidi="ar-SA"/>
        </w:rPr>
        <w:t>十</w:t>
      </w:r>
      <w:r>
        <w:rPr>
          <w:rFonts w:hint="eastAsia" w:ascii="黑体" w:hAnsi="黑体" w:cs="黑体"/>
          <w:b w:val="0"/>
          <w:color w:val="000000"/>
          <w:kern w:val="44"/>
          <w:sz w:val="32"/>
          <w:szCs w:val="44"/>
          <w:lang w:val="en-US" w:eastAsia="zh" w:bidi="ar-SA"/>
          <w:woUserID w:val="1"/>
        </w:rPr>
        <w:t>一</w:t>
      </w:r>
      <w:r>
        <w:rPr>
          <w:rFonts w:hint="eastAsia" w:ascii="黑体" w:hAnsi="黑体" w:eastAsia="黑体" w:cs="黑体"/>
          <w:b w:val="0"/>
          <w:color w:val="000000"/>
          <w:kern w:val="44"/>
          <w:sz w:val="32"/>
          <w:szCs w:val="44"/>
          <w:lang w:bidi="ar-SA"/>
        </w:rPr>
        <w:t>、</w:t>
      </w:r>
      <w:r>
        <w:t>课程设计总结和体会</w:t>
      </w:r>
    </w:p>
    <w:p w14:paraId="25842DA4">
      <w:pPr>
        <w:pStyle w:val="3"/>
        <w:widowControl/>
        <w:numPr>
          <w:ilvl w:val="0"/>
          <w:numId w:val="39"/>
        </w:numPr>
        <w:ind w:left="0" w:leftChars="0" w:firstLine="0" w:firstLineChars="0"/>
        <w:rPr>
          <w:rFonts w:hint="eastAsia" w:ascii="黑体" w:hAnsi="黑体" w:eastAsia="黑体" w:cs="黑体"/>
          <w:b w:val="0"/>
        </w:rPr>
      </w:pPr>
      <w:r>
        <w:t>小组分工总结</w:t>
      </w:r>
    </w:p>
    <w:p w14:paraId="41EE5EA9">
      <w:pPr>
        <w:pStyle w:val="11"/>
        <w:widowControl/>
        <w:numPr>
          <w:ilvl w:val="0"/>
          <w:numId w:val="40"/>
        </w:numPr>
        <w:pBdr>
          <w:left w:val="none" w:color="auto" w:sz="0" w:space="0"/>
        </w:pBdr>
        <w:ind w:left="0" w:leftChars="0" w:right="358" w:firstLine="840" w:firstLineChars="0"/>
        <w:rPr>
          <w:b w:val="0"/>
        </w:rPr>
      </w:pPr>
      <w:r>
        <w:rPr>
          <w:i w:val="0"/>
          <w:color w:val="000000"/>
        </w:rPr>
        <w:t>评价分工合理性（如任务分配是否均衡、协作效率）</w:t>
      </w:r>
    </w:p>
    <w:p w14:paraId="4FD65E9E">
      <w:pPr>
        <w:pStyle w:val="11"/>
        <w:widowControl/>
        <w:numPr>
          <w:ilvl w:val="0"/>
          <w:numId w:val="40"/>
        </w:numPr>
        <w:pBdr>
          <w:left w:val="none" w:color="auto" w:sz="0" w:space="0"/>
        </w:pBdr>
        <w:ind w:left="0" w:leftChars="0" w:right="358" w:firstLine="840" w:firstLineChars="0"/>
        <w:rPr>
          <w:rFonts w:hint="eastAsia"/>
          <w:i w:val="0"/>
          <w:color w:val="000000"/>
          <w:lang w:eastAsia="zh"/>
          <w:woUserID w:val="5"/>
        </w:rPr>
      </w:pPr>
      <w:r>
        <w:rPr>
          <w:i w:val="0"/>
          <w:color w:val="000000"/>
        </w:rPr>
        <w:t>总结团队合作中的问题与解决方法</w:t>
      </w:r>
      <w:r>
        <w:rPr>
          <w:i w:val="0"/>
          <w:color w:val="000000"/>
        </w:rPr>
        <w:br w:type="textWrapping"/>
      </w:r>
      <w:r>
        <w:rPr>
          <w:rFonts w:hint="eastAsia"/>
          <w:i w:val="0"/>
          <w:color w:val="000000"/>
          <w:lang w:eastAsia="zh"/>
          <w:woUserID w:val="5"/>
        </w:rPr>
        <w:tab/>
      </w:r>
      <w:r>
        <w:rPr>
          <w:rFonts w:hint="eastAsia"/>
          <w:i w:val="0"/>
          <w:color w:val="000000"/>
          <w:lang w:val="en-US" w:eastAsia="zh"/>
          <w:woUserID w:val="5"/>
        </w:rPr>
        <w:t>本次课程设计采用按章节分配任务的方式，将整体工作拆解到每位成员，这种分工模式在一定程度上保证了任务的有序推进。从任务分配的均衡性来看，整体较为合理，各成员负责的章节数量相近，且任务类型与专业知识和能力相匹配。例如，擅长数据分析的成员负责成本核算与采购计划相关章节，对生产流程熟悉的成员承担主生产计划、能力需求计划等任务，充分发挥了各自的优势，提高了工作效率。​</w:t>
      </w:r>
    </w:p>
    <w:p w14:paraId="0FAD2630">
      <w:pPr>
        <w:pStyle w:val="11"/>
        <w:widowControl/>
        <w:numPr>
          <w:ilvl w:val="0"/>
          <w:numId w:val="40"/>
        </w:numPr>
        <w:pBdr>
          <w:left w:val="none" w:color="auto" w:sz="0" w:space="0"/>
        </w:pBdr>
        <w:ind w:left="0" w:leftChars="0" w:right="358" w:firstLine="840" w:firstLineChars="0"/>
        <w:rPr>
          <w:rFonts w:hint="eastAsia"/>
          <w:i w:val="0"/>
          <w:color w:val="000000"/>
          <w:lang w:eastAsia="zh"/>
          <w:woUserID w:val="5"/>
        </w:rPr>
      </w:pPr>
      <w:r>
        <w:rPr>
          <w:rFonts w:hint="eastAsia"/>
          <w:i w:val="0"/>
          <w:color w:val="000000"/>
          <w:lang w:val="en-US" w:eastAsia="zh"/>
          <w:woUserID w:val="5"/>
        </w:rPr>
        <w:t>在协作效率方面，每周一次的进度汇报机制，使组长能够及时掌握整体进度，对出现的问题进行协调。格式标准统一、交叉检查等协作要求，也确保了成果的规范性和数据的一致性。然而，在实际执行过程中，仍存在一些问题。部分成员在数据交接时，由于沟通不及时，导致数据口径不一致，影响了后续工作的开展。比如在生产规划与 MPS 数据对接过程中，因信息传递偏差，出现数据冲突，不得不花费额外时间进行核对和修正。针对这些问题，我们通过建立更详细的数据交接文档，明确数据来源和计算逻辑，同时加强沟通频率，利用线上会议及时交流疑问，有效解决了数据衔接问题，提升了协作效率。</w:t>
      </w:r>
    </w:p>
    <w:p w14:paraId="44102929">
      <w:pPr>
        <w:pStyle w:val="11"/>
        <w:widowControl/>
        <w:numPr>
          <w:ilvl w:val="0"/>
          <w:numId w:val="40"/>
        </w:numPr>
        <w:pBdr>
          <w:left w:val="none" w:color="auto" w:sz="0" w:space="0"/>
        </w:pBdr>
        <w:ind w:left="0" w:leftChars="0" w:right="358" w:firstLine="840" w:firstLineChars="0"/>
        <w:rPr>
          <w:b w:val="0"/>
        </w:rPr>
      </w:pPr>
    </w:p>
    <w:p w14:paraId="51892BD1">
      <w:pPr>
        <w:pStyle w:val="3"/>
        <w:widowControl/>
        <w:numPr>
          <w:ilvl w:val="0"/>
          <w:numId w:val="39"/>
        </w:numPr>
        <w:ind w:left="0" w:leftChars="0" w:firstLine="0" w:firstLineChars="0"/>
        <w:rPr>
          <w:b w:val="0"/>
        </w:rPr>
      </w:pPr>
      <w:r>
        <w:t>ERP 实践心得</w:t>
      </w:r>
    </w:p>
    <w:p w14:paraId="2079CD0A">
      <w:pPr>
        <w:pStyle w:val="11"/>
        <w:widowControl/>
        <w:numPr>
          <w:ilvl w:val="0"/>
          <w:numId w:val="41"/>
        </w:numPr>
        <w:pBdr>
          <w:left w:val="none" w:color="auto" w:sz="0" w:space="0"/>
        </w:pBdr>
        <w:ind w:left="0" w:leftChars="0" w:right="358" w:firstLine="840" w:firstLineChars="0"/>
        <w:rPr>
          <w:b w:val="0"/>
        </w:rPr>
      </w:pPr>
      <w:r>
        <w:rPr>
          <w:i w:val="0"/>
          <w:color w:val="000000"/>
        </w:rPr>
        <w:t>分享对 ERP 系统各模块协同的理解</w:t>
      </w:r>
    </w:p>
    <w:p w14:paraId="1B63CD5A">
      <w:pPr>
        <w:pStyle w:val="11"/>
        <w:widowControl/>
        <w:numPr>
          <w:ilvl w:val="0"/>
          <w:numId w:val="41"/>
        </w:numPr>
        <w:pBdr>
          <w:left w:val="none" w:color="auto" w:sz="0" w:space="0"/>
        </w:pBdr>
        <w:ind w:left="0" w:leftChars="0" w:right="358" w:firstLine="840" w:firstLineChars="0"/>
        <w:rPr>
          <w:b w:val="0"/>
        </w:rPr>
      </w:pPr>
      <w:r>
        <w:rPr>
          <w:i w:val="0"/>
          <w:color w:val="000000"/>
        </w:rPr>
        <w:t>反思课程设计中遇到的挑战（如数据不准确、流程衔接问题）</w:t>
      </w:r>
    </w:p>
    <w:p w14:paraId="182A9D61">
      <w:pPr>
        <w:pStyle w:val="11"/>
        <w:widowControl/>
        <w:numPr>
          <w:ilvl w:val="0"/>
          <w:numId w:val="41"/>
        </w:numPr>
        <w:pBdr>
          <w:left w:val="none" w:color="auto" w:sz="0" w:space="0"/>
        </w:pBdr>
        <w:ind w:left="0" w:leftChars="0" w:right="358" w:firstLine="840" w:firstLineChars="0"/>
        <w:rPr>
          <w:b w:val="0"/>
        </w:rPr>
      </w:pPr>
      <w:r>
        <w:rPr>
          <w:i w:val="0"/>
          <w:color w:val="000000"/>
        </w:rPr>
        <w:t>提出改进方向（如加强数据校验、优化跨部门沟通）</w:t>
      </w:r>
    </w:p>
    <w:p w14:paraId="50610F2F">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通过本次课程设计，我对 ERP 系统各模块的协同有了更深刻的理解。ERP 系统是一个有机整体，各模块相互关联、相互影响。例如，主生产计划（MPS）作为生产环节的核心，其数据直接影响物料需求计划（MRP）的计算，而 MRP 的结果又决定了采购计划的制定；库存管理模块则与生产、采购等环节紧密相连，实时反映物料的供需情况，为生产和采购决策提供依据。这种协同关系使得企业能够实现资源的优化配置，提高运营效率。​</w:t>
      </w:r>
    </w:p>
    <w:p w14:paraId="362C183C">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在课程设计过程中，我们也遇到了诸多挑战。数据不准确是较为突出的问题之一，由于各成员对数据理解存在差异，部分数据在传递过程中出现错误，导致后续计算结果偏差。此外，流程衔接问题也时有发生，不同章节之间的过渡不够顺畅，例如在从生产计划到车间作业计划的衔接过程中，对生产任务的优先级和工序顺序理解不一致，影响了整体进度。​</w:t>
      </w:r>
    </w:p>
    <w:p w14:paraId="10BD05E9">
      <w:pPr>
        <w:widowControl/>
        <w:autoSpaceDE w:val="0"/>
        <w:autoSpaceDN w:val="0"/>
        <w:spacing w:after="0" w:line="240" w:lineRule="auto"/>
        <w:ind w:left="0" w:right="0" w:firstLine="720" w:firstLineChars="0"/>
        <w:jc w:val="both"/>
        <w:rPr>
          <w:rFonts w:hint="eastAsia" w:ascii="宋体" w:hAnsi="宋体" w:eastAsia="宋体" w:cs="宋体"/>
          <w:sz w:val="24"/>
          <w:szCs w:val="24"/>
          <w:woUserID w:val="5"/>
        </w:rPr>
      </w:pPr>
      <w:r>
        <w:rPr>
          <w:rFonts w:hint="eastAsia" w:ascii="宋体" w:hAnsi="宋体" w:eastAsia="宋体" w:cs="宋体"/>
          <w:sz w:val="24"/>
          <w:szCs w:val="24"/>
          <w:lang w:val="en-US" w:eastAsia="zh-CN"/>
          <w:woUserID w:val="5"/>
        </w:rPr>
        <w:t>针对这些问题，我认为可以从以下方面进行改进。首先，加强数据校验环节，在数据传递前进行严格审核，建立数据审核清单，确保数据的准确性和完整性。其次，优化跨部门沟通（在小组协作中可理解为跨章节负责人沟通），在任务开始前，组织成员共同讨论整体流程和数据逻辑，明确各环节的输入输出要求，避免因理解差异产生问题。同时，建立更完善的反馈机制，当出现问题时，能够及时反馈并调整，保障 ERP 系统各模块的有效协同和课程设计的顺利完成。</w:t>
      </w:r>
    </w:p>
    <w:p w14:paraId="314E6D49">
      <w:pPr>
        <w:widowControl/>
        <w:autoSpaceDE w:val="0"/>
        <w:autoSpaceDN w:val="0"/>
        <w:spacing w:after="0" w:line="240" w:lineRule="auto"/>
        <w:ind w:left="0" w:right="0" w:firstLine="720" w:firstLineChars="0"/>
        <w:jc w:val="both"/>
        <w:rPr>
          <w:rFonts w:hint="eastAsia" w:ascii="宋体" w:hAnsi="宋体" w:eastAsia="宋体" w:cs="宋体"/>
        </w:rPr>
      </w:pPr>
    </w:p>
    <w:p w14:paraId="11D58E31">
      <w:pPr>
        <w:widowControl/>
        <w:autoSpaceDE w:val="0"/>
        <w:autoSpaceDN w:val="0"/>
        <w:spacing w:after="0" w:line="240" w:lineRule="auto"/>
        <w:ind w:left="0" w:right="0" w:firstLine="720" w:firstLineChars="0"/>
        <w:jc w:val="both"/>
        <w:rPr>
          <w:rFonts w:hint="eastAsia" w:ascii="宋体" w:hAnsi="宋体" w:eastAsia="宋体" w:cs="宋体"/>
        </w:rPr>
      </w:pPr>
    </w:p>
    <w:p w14:paraId="2AD48FCD">
      <w:pPr>
        <w:widowControl/>
        <w:autoSpaceDE w:val="0"/>
        <w:autoSpaceDN w:val="0"/>
        <w:spacing w:after="0" w:line="240" w:lineRule="auto"/>
        <w:ind w:left="0" w:right="0" w:firstLine="0"/>
        <w:jc w:val="both"/>
        <w:rPr>
          <w:rFonts w:hint="eastAsia" w:ascii="宋体" w:hAnsi="宋体" w:eastAsia="宋体" w:cs="宋体"/>
        </w:rPr>
      </w:pPr>
    </w:p>
    <w:p w14:paraId="0523F5ED">
      <w:pPr>
        <w:widowControl/>
        <w:autoSpaceDE w:val="0"/>
        <w:autoSpaceDN w:val="0"/>
        <w:spacing w:after="0" w:line="240" w:lineRule="auto"/>
        <w:ind w:left="0" w:right="0" w:firstLine="0"/>
        <w:jc w:val="both"/>
        <w:rPr>
          <w:rFonts w:hint="eastAsia" w:ascii="宋体" w:hAnsi="宋体" w:eastAsia="宋体" w:cs="宋体"/>
        </w:rPr>
      </w:pPr>
    </w:p>
    <w:p w14:paraId="48402DC3">
      <w:pPr>
        <w:widowControl/>
        <w:autoSpaceDE w:val="0"/>
        <w:autoSpaceDN w:val="0"/>
        <w:spacing w:after="0" w:line="240" w:lineRule="auto"/>
        <w:ind w:left="0" w:right="0" w:firstLine="0"/>
        <w:jc w:val="both"/>
        <w:rPr>
          <w:rFonts w:hint="eastAsia" w:ascii="宋体" w:hAnsi="宋体" w:eastAsia="宋体" w:cs="宋体"/>
        </w:rPr>
      </w:pPr>
    </w:p>
    <w:p w14:paraId="122CEDD2">
      <w:pPr>
        <w:widowControl/>
        <w:autoSpaceDE w:val="0"/>
        <w:autoSpaceDN w:val="0"/>
        <w:spacing w:after="0" w:line="240" w:lineRule="auto"/>
        <w:ind w:left="0" w:right="0" w:firstLine="0"/>
        <w:jc w:val="both"/>
        <w:rPr>
          <w:rFonts w:hint="eastAsia" w:ascii="宋体" w:hAnsi="宋体" w:eastAsia="宋体" w:cs="宋体"/>
        </w:rPr>
      </w:pPr>
    </w:p>
    <w:p w14:paraId="5D458279">
      <w:pPr>
        <w:widowControl/>
        <w:autoSpaceDE w:val="0"/>
        <w:autoSpaceDN w:val="0"/>
        <w:spacing w:after="0" w:line="240" w:lineRule="auto"/>
        <w:ind w:left="0" w:right="0" w:firstLine="0"/>
        <w:jc w:val="both"/>
        <w:rPr>
          <w:rFonts w:hint="eastAsia" w:ascii="宋体" w:hAnsi="宋体" w:eastAsia="宋体" w:cs="宋体"/>
        </w:rPr>
      </w:pPr>
    </w:p>
    <w:p w14:paraId="6251F8CE">
      <w:pPr>
        <w:widowControl/>
        <w:autoSpaceDE w:val="0"/>
        <w:autoSpaceDN w:val="0"/>
        <w:spacing w:after="0" w:line="240" w:lineRule="auto"/>
        <w:ind w:left="0" w:right="0" w:firstLine="0"/>
        <w:jc w:val="both"/>
        <w:rPr>
          <w:rFonts w:hint="eastAsia" w:ascii="宋体" w:hAnsi="宋体" w:eastAsia="宋体" w:cs="宋体"/>
        </w:rPr>
      </w:pPr>
    </w:p>
    <w:p w14:paraId="26195686">
      <w:pPr>
        <w:widowControl/>
        <w:autoSpaceDE w:val="0"/>
        <w:autoSpaceDN w:val="0"/>
        <w:spacing w:after="0" w:line="240" w:lineRule="auto"/>
        <w:ind w:left="0" w:right="0" w:firstLine="0"/>
        <w:jc w:val="both"/>
        <w:rPr>
          <w:rFonts w:hint="eastAsia" w:ascii="宋体" w:hAnsi="宋体" w:eastAsia="宋体" w:cs="宋体"/>
        </w:rPr>
      </w:pPr>
    </w:p>
    <w:p w14:paraId="46FBF6CB">
      <w:pPr>
        <w:widowControl/>
        <w:autoSpaceDE w:val="0"/>
        <w:autoSpaceDN w:val="0"/>
        <w:spacing w:after="0" w:line="240" w:lineRule="auto"/>
        <w:ind w:left="0" w:right="0" w:firstLine="0"/>
        <w:jc w:val="both"/>
        <w:rPr>
          <w:rFonts w:hint="eastAsia" w:ascii="宋体" w:hAnsi="宋体" w:eastAsia="宋体" w:cs="宋体"/>
        </w:rPr>
      </w:pPr>
    </w:p>
    <w:p w14:paraId="3F6E42E5">
      <w:pPr>
        <w:widowControl/>
        <w:autoSpaceDE w:val="0"/>
        <w:autoSpaceDN w:val="0"/>
        <w:spacing w:after="0" w:line="240" w:lineRule="auto"/>
        <w:ind w:left="0" w:right="0" w:firstLine="0"/>
        <w:jc w:val="both"/>
        <w:rPr>
          <w:rFonts w:hint="eastAsia" w:ascii="宋体" w:hAnsi="宋体" w:eastAsia="宋体" w:cs="宋体"/>
        </w:rPr>
      </w:pPr>
    </w:p>
    <w:p w14:paraId="5979DC54">
      <w:pPr>
        <w:widowControl/>
        <w:autoSpaceDE w:val="0"/>
        <w:autoSpaceDN w:val="0"/>
        <w:spacing w:after="0" w:line="240" w:lineRule="auto"/>
        <w:ind w:left="0" w:right="0" w:firstLine="0"/>
        <w:jc w:val="both"/>
        <w:rPr>
          <w:rFonts w:hint="eastAsia" w:ascii="宋体" w:hAnsi="宋体" w:eastAsia="宋体" w:cs="宋体"/>
        </w:rPr>
      </w:pPr>
    </w:p>
    <w:p w14:paraId="33C7A006">
      <w:pPr>
        <w:widowControl/>
        <w:autoSpaceDE w:val="0"/>
        <w:autoSpaceDN w:val="0"/>
        <w:spacing w:after="0" w:line="240" w:lineRule="auto"/>
        <w:ind w:left="0" w:right="0" w:firstLine="0"/>
        <w:jc w:val="both"/>
        <w:rPr>
          <w:rFonts w:hint="eastAsia" w:ascii="宋体" w:hAnsi="宋体" w:eastAsia="宋体" w:cs="宋体"/>
        </w:rPr>
      </w:pPr>
    </w:p>
    <w:p w14:paraId="486E1FEE">
      <w:pPr>
        <w:widowControl/>
        <w:autoSpaceDE w:val="0"/>
        <w:autoSpaceDN w:val="0"/>
        <w:spacing w:after="0" w:line="240" w:lineRule="auto"/>
        <w:ind w:left="0" w:right="0" w:firstLine="0"/>
        <w:jc w:val="both"/>
        <w:rPr>
          <w:rFonts w:hint="eastAsia" w:ascii="宋体" w:hAnsi="宋体" w:eastAsia="宋体" w:cs="宋体"/>
        </w:rPr>
      </w:pPr>
    </w:p>
    <w:p w14:paraId="10A99727">
      <w:pPr>
        <w:widowControl/>
        <w:autoSpaceDE w:val="0"/>
        <w:autoSpaceDN w:val="0"/>
        <w:spacing w:after="0" w:line="240" w:lineRule="auto"/>
        <w:ind w:left="0" w:right="0" w:firstLine="0"/>
        <w:jc w:val="both"/>
        <w:rPr>
          <w:rFonts w:hint="eastAsia" w:ascii="宋体" w:hAnsi="宋体" w:eastAsia="宋体" w:cs="宋体"/>
        </w:rPr>
      </w:pPr>
    </w:p>
    <w:p w14:paraId="1D5D64AC">
      <w:pPr>
        <w:widowControl/>
        <w:autoSpaceDE w:val="0"/>
        <w:autoSpaceDN w:val="0"/>
        <w:spacing w:after="0" w:line="240" w:lineRule="auto"/>
        <w:ind w:left="0" w:right="0" w:firstLine="0"/>
        <w:jc w:val="both"/>
        <w:rPr>
          <w:rFonts w:hint="eastAsia" w:ascii="宋体" w:hAnsi="宋体" w:eastAsia="宋体" w:cs="宋体"/>
        </w:rPr>
      </w:pPr>
    </w:p>
    <w:p w14:paraId="56B5D662">
      <w:pPr>
        <w:widowControl/>
        <w:autoSpaceDE w:val="0"/>
        <w:autoSpaceDN w:val="0"/>
        <w:spacing w:after="0" w:line="240" w:lineRule="auto"/>
        <w:ind w:left="0" w:right="0" w:firstLine="0"/>
        <w:jc w:val="both"/>
        <w:rPr>
          <w:rFonts w:hint="eastAsia" w:ascii="宋体" w:hAnsi="宋体" w:eastAsia="宋体" w:cs="宋体"/>
        </w:rPr>
      </w:pPr>
    </w:p>
    <w:p w14:paraId="641E5EB4">
      <w:pPr>
        <w:widowControl/>
        <w:autoSpaceDE w:val="0"/>
        <w:autoSpaceDN w:val="0"/>
        <w:spacing w:after="0" w:line="240" w:lineRule="auto"/>
        <w:ind w:left="0" w:right="0" w:firstLine="0"/>
        <w:jc w:val="both"/>
        <w:rPr>
          <w:rFonts w:hint="eastAsia" w:ascii="宋体" w:hAnsi="宋体" w:eastAsia="宋体" w:cs="宋体"/>
        </w:rPr>
      </w:pPr>
    </w:p>
    <w:p w14:paraId="405297B6">
      <w:pPr>
        <w:widowControl/>
        <w:autoSpaceDE w:val="0"/>
        <w:autoSpaceDN w:val="0"/>
        <w:spacing w:after="0" w:line="240" w:lineRule="auto"/>
        <w:ind w:left="0" w:right="0" w:firstLine="0"/>
        <w:jc w:val="both"/>
        <w:rPr>
          <w:rFonts w:hint="eastAsia" w:ascii="宋体" w:hAnsi="宋体" w:eastAsia="宋体" w:cs="宋体"/>
        </w:rPr>
      </w:pPr>
    </w:p>
    <w:p w14:paraId="0DB338C9">
      <w:pPr>
        <w:widowControl/>
        <w:autoSpaceDE w:val="0"/>
        <w:autoSpaceDN w:val="0"/>
        <w:spacing w:after="0" w:line="240" w:lineRule="auto"/>
        <w:ind w:left="0" w:right="0" w:firstLine="0"/>
        <w:jc w:val="both"/>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参考文献</w:t>
      </w:r>
    </w:p>
    <w:sectPr>
      <w:headerReference r:id="rId5" w:type="default"/>
      <w:footerReference r:id="rId6" w:type="default"/>
      <w:footnotePr>
        <w:numRestart w:val="eachSect"/>
      </w:footnotePr>
      <w:type w:val="oddPage"/>
      <w:pgNumType w:fmt="decimal"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ＭＳ 明朝">
    <w:altName w:val="Yu Gothic"/>
    <w:panose1 w:val="00000000000000000000"/>
    <w:charset w:val="80"/>
    <w:family w:val="roman"/>
    <w:pitch w:val="default"/>
    <w:sig w:usb0="00000000" w:usb1="00000000" w:usb2="00000010" w:usb3="00000000" w:csb0="00020000" w:csb1="00000000"/>
  </w:font>
  <w:font w:name="Yu Gothic">
    <w:panose1 w:val="020B0400000000000000"/>
    <w:charset w:val="80"/>
    <w:family w:val="auto"/>
    <w:pitch w:val="default"/>
    <w:sig w:usb0="E00002FF" w:usb1="2AC7FDFF" w:usb2="00000016" w:usb3="00000000" w:csb0="2002009F" w:csb1="00000000"/>
  </w:font>
  <w:font w:name="等线">
    <w:panose1 w:val="02010600030101010101"/>
    <w:charset w:val="86"/>
    <w:family w:val="auto"/>
    <w:pitch w:val="default"/>
    <w:sig w:usb0="A00002BF" w:usb1="38CF7CFA" w:usb2="00000016" w:usb3="00000000" w:csb0="0004000F" w:csb1="00000000"/>
  </w:font>
  <w:font w:name="mSsIGS88+SimSun">
    <w:altName w:val="华文中宋"/>
    <w:panose1 w:val="02010600030101010101"/>
    <w:charset w:val="86"/>
    <w:family w:val="auto"/>
    <w:pitch w:val="default"/>
    <w:sig w:usb0="00000000" w:usb1="00000000" w:usb2="00000006" w:usb3="00000000" w:csb0="00040001" w:csb1="00000000"/>
  </w:font>
  <w:font w:name="华文中宋">
    <w:panose1 w:val="02010600040101010101"/>
    <w:charset w:val="86"/>
    <w:family w:val="auto"/>
    <w:pitch w:val="default"/>
    <w:sig w:usb0="00000287" w:usb1="080F0000" w:usb2="00000000" w:usb3="00000000" w:csb0="0004009F" w:csb1="DFD70000"/>
  </w:font>
  <w:font w:name="2ZFM95Kc+SimSun">
    <w:altName w:val="华文中宋"/>
    <w:panose1 w:val="02010600030101010101"/>
    <w:charset w:val="86"/>
    <w:family w:val="auto"/>
    <w:pitch w:val="default"/>
    <w:sig w:usb0="00000000" w:usb1="00000000" w:usb2="00000006" w:usb3="00000000" w:csb0="00040001" w:csb1="00000000"/>
  </w:font>
  <w:font w:name="Segoe UI">
    <w:panose1 w:val="020B0502040204020203"/>
    <w:charset w:val="00"/>
    <w:family w:val="auto"/>
    <w:pitch w:val="default"/>
    <w:sig w:usb0="E4002EFF" w:usb1="C000E47F" w:usb2="00000009" w:usb3="00000000" w:csb0="200001FF" w:csb1="00000000"/>
  </w:font>
  <w:font w:name="Noto Sans">
    <w:altName w:val="Noto Sans SC"/>
    <w:panose1 w:val="020B0502040504020204"/>
    <w:charset w:val="00"/>
    <w:family w:val="auto"/>
    <w:pitch w:val="default"/>
    <w:sig w:usb0="00000000" w:usb1="00000000" w:usb2="08000029" w:usb3="00100000" w:csb0="00000000" w:csb1="00000000"/>
  </w:font>
  <w:font w:name="Noto Sans SC">
    <w:panose1 w:val="020B0200000000000000"/>
    <w:charset w:val="86"/>
    <w:family w:val="auto"/>
    <w:pitch w:val="default"/>
    <w:sig w:usb0="20000083" w:usb1="2ADF3C10" w:usb2="00000016" w:usb3="00000000" w:csb0="60060107"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0CE74E">
    <w:pPr>
      <w:pStyle w:val="12"/>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9" name="文本框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31DDF65">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PHqkrNAIAAGUEAAAOAAAAAAAAAAEAIAAAAB8BAABkcnMvZTJvRG9jLnhtbFBL&#10;BQYAAAAABgAGAFkBAADFBQAAAAA=&#10;">
              <v:fill on="f" focussize="0,0"/>
              <v:stroke on="f" weight="0.5pt"/>
              <v:imagedata o:title=""/>
              <o:lock v:ext="edit" aspectratio="f"/>
              <v:textbox inset="0mm,0mm,0mm,0mm" style="mso-fit-shape-to-text:t;">
                <w:txbxContent>
                  <w:p w14:paraId="431DDF65">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0AD797">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60" name="文本框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E67441">
                          <w:pPr>
                            <w:pStyle w:val="12"/>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jziRPDICAABlBAAADgAAAAAAAAABACAAAAAfAQAAZHJzL2Uyb0RvYy54bWxQSwUG&#10;AAAAAAYABgBZAQAAwwUAAAAA&#10;">
              <v:fill on="f" focussize="0,0"/>
              <v:stroke on="f" weight="0.5pt"/>
              <v:imagedata o:title=""/>
              <o:lock v:ext="edit" aspectratio="f"/>
              <v:textbox inset="0mm,0mm,0mm,0mm" style="mso-fit-shape-to-text:t;">
                <w:txbxContent>
                  <w:p w14:paraId="3EE67441">
                    <w:pPr>
                      <w:pStyle w:val="12"/>
                    </w:pPr>
                    <w:r>
                      <w:fldChar w:fldCharType="begin"/>
                    </w:r>
                    <w:r>
                      <w:instrText xml:space="preserve"> PAGE  \* MERGEFORMAT </w:instrText>
                    </w:r>
                    <w:r>
                      <w:fldChar w:fldCharType="separate"/>
                    </w:r>
                    <w:r>
                      <w:t>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7496D">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619A3F">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3CFADB"/>
    <w:multiLevelType w:val="singleLevel"/>
    <w:tmpl w:val="943CFADB"/>
    <w:lvl w:ilvl="0" w:tentative="0">
      <w:start w:val="0"/>
      <w:numFmt w:val="decimal"/>
      <w:suff w:val="space"/>
      <w:lvlText w:val=""/>
      <w:lvlJc w:val="left"/>
      <w:pPr>
        <w:ind w:left="0" w:firstLine="840"/>
      </w:pPr>
      <w:rPr>
        <w:rFonts w:hint="default"/>
      </w:rPr>
    </w:lvl>
  </w:abstractNum>
  <w:abstractNum w:abstractNumId="1">
    <w:nsid w:val="A19F273F"/>
    <w:multiLevelType w:val="singleLevel"/>
    <w:tmpl w:val="A19F273F"/>
    <w:lvl w:ilvl="0" w:tentative="0">
      <w:start w:val="1"/>
      <w:numFmt w:val="decimal"/>
      <w:suff w:val="space"/>
      <w:lvlText w:val="2.%1"/>
      <w:lvlJc w:val="left"/>
      <w:pPr>
        <w:ind w:left="0" w:firstLine="0"/>
      </w:pPr>
      <w:rPr>
        <w:rFonts w:hint="default"/>
      </w:rPr>
    </w:lvl>
  </w:abstractNum>
  <w:abstractNum w:abstractNumId="2">
    <w:nsid w:val="A6E8B5AA"/>
    <w:multiLevelType w:val="singleLevel"/>
    <w:tmpl w:val="A6E8B5AA"/>
    <w:lvl w:ilvl="0" w:tentative="0">
      <w:start w:val="0"/>
      <w:numFmt w:val="decimal"/>
      <w:suff w:val="space"/>
      <w:lvlText w:val=""/>
      <w:lvlJc w:val="left"/>
      <w:pPr>
        <w:ind w:left="0" w:firstLine="840"/>
      </w:pPr>
      <w:rPr>
        <w:rFonts w:hint="default"/>
      </w:rPr>
    </w:lvl>
  </w:abstractNum>
  <w:abstractNum w:abstractNumId="3">
    <w:nsid w:val="B76A1963"/>
    <w:multiLevelType w:val="singleLevel"/>
    <w:tmpl w:val="B76A1963"/>
    <w:lvl w:ilvl="0" w:tentative="0">
      <w:start w:val="0"/>
      <w:numFmt w:val="decimal"/>
      <w:suff w:val="space"/>
      <w:lvlText w:val=""/>
      <w:lvlJc w:val="left"/>
      <w:pPr>
        <w:ind w:left="0" w:firstLine="840"/>
      </w:pPr>
      <w:rPr>
        <w:rFonts w:hint="default"/>
      </w:rPr>
    </w:lvl>
  </w:abstractNum>
  <w:abstractNum w:abstractNumId="4">
    <w:nsid w:val="BE2AD408"/>
    <w:multiLevelType w:val="singleLevel"/>
    <w:tmpl w:val="BE2AD408"/>
    <w:lvl w:ilvl="0" w:tentative="0">
      <w:start w:val="0"/>
      <w:numFmt w:val="decimal"/>
      <w:suff w:val="space"/>
      <w:lvlText w:val=""/>
      <w:lvlJc w:val="left"/>
      <w:pPr>
        <w:ind w:left="0" w:firstLine="840"/>
      </w:pPr>
      <w:rPr>
        <w:rFonts w:hint="default"/>
      </w:rPr>
    </w:lvl>
  </w:abstractNum>
  <w:abstractNum w:abstractNumId="5">
    <w:nsid w:val="BEBE6449"/>
    <w:multiLevelType w:val="multilevel"/>
    <w:tmpl w:val="BEBE644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CFBF9704"/>
    <w:multiLevelType w:val="singleLevel"/>
    <w:tmpl w:val="CFBF9704"/>
    <w:lvl w:ilvl="0" w:tentative="0">
      <w:start w:val="1"/>
      <w:numFmt w:val="decimal"/>
      <w:suff w:val="space"/>
      <w:lvlText w:val="5.%1"/>
      <w:lvlJc w:val="left"/>
      <w:pPr>
        <w:ind w:left="0" w:firstLine="0"/>
      </w:pPr>
      <w:rPr>
        <w:rFonts w:hint="default"/>
      </w:rPr>
    </w:lvl>
  </w:abstractNum>
  <w:abstractNum w:abstractNumId="7">
    <w:nsid w:val="D0336807"/>
    <w:multiLevelType w:val="singleLevel"/>
    <w:tmpl w:val="D0336807"/>
    <w:lvl w:ilvl="0" w:tentative="0">
      <w:start w:val="0"/>
      <w:numFmt w:val="decimal"/>
      <w:suff w:val="space"/>
      <w:lvlText w:val=""/>
      <w:lvlJc w:val="left"/>
      <w:pPr>
        <w:ind w:left="0" w:firstLine="840"/>
      </w:pPr>
      <w:rPr>
        <w:rFonts w:hint="default"/>
      </w:rPr>
    </w:lvl>
  </w:abstractNum>
  <w:abstractNum w:abstractNumId="8">
    <w:nsid w:val="D3FCFC65"/>
    <w:multiLevelType w:val="multilevel"/>
    <w:tmpl w:val="D3FCFC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D97DF9DD"/>
    <w:multiLevelType w:val="multilevel"/>
    <w:tmpl w:val="D97DF9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DFF36AA0"/>
    <w:multiLevelType w:val="multilevel"/>
    <w:tmpl w:val="DFF36A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E93F31DC"/>
    <w:multiLevelType w:val="singleLevel"/>
    <w:tmpl w:val="E93F31DC"/>
    <w:lvl w:ilvl="0" w:tentative="0">
      <w:start w:val="0"/>
      <w:numFmt w:val="decimal"/>
      <w:suff w:val="space"/>
      <w:lvlText w:val=""/>
      <w:lvlJc w:val="left"/>
      <w:pPr>
        <w:ind w:left="0" w:firstLine="840"/>
      </w:pPr>
      <w:rPr>
        <w:rFonts w:hint="default"/>
      </w:rPr>
    </w:lvl>
  </w:abstractNum>
  <w:abstractNum w:abstractNumId="12">
    <w:nsid w:val="EFFE93B5"/>
    <w:multiLevelType w:val="multilevel"/>
    <w:tmpl w:val="EFFE93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F173DD8F"/>
    <w:multiLevelType w:val="singleLevel"/>
    <w:tmpl w:val="F173DD8F"/>
    <w:lvl w:ilvl="0" w:tentative="0">
      <w:start w:val="1"/>
      <w:numFmt w:val="decimal"/>
      <w:suff w:val="space"/>
      <w:lvlText w:val="4.%1"/>
      <w:lvlJc w:val="left"/>
      <w:pPr>
        <w:ind w:left="0" w:firstLine="0"/>
      </w:pPr>
      <w:rPr>
        <w:rFonts w:hint="default"/>
      </w:rPr>
    </w:lvl>
  </w:abstractNum>
  <w:abstractNum w:abstractNumId="14">
    <w:nsid w:val="F5030BE6"/>
    <w:multiLevelType w:val="singleLevel"/>
    <w:tmpl w:val="F5030BE6"/>
    <w:lvl w:ilvl="0" w:tentative="0">
      <w:start w:val="1"/>
      <w:numFmt w:val="decimal"/>
      <w:suff w:val="space"/>
      <w:lvlText w:val="11.%1"/>
      <w:lvlJc w:val="left"/>
      <w:pPr>
        <w:ind w:left="0" w:firstLine="0"/>
      </w:pPr>
      <w:rPr>
        <w:rFonts w:hint="default"/>
      </w:rPr>
    </w:lvl>
  </w:abstractNum>
  <w:abstractNum w:abstractNumId="15">
    <w:nsid w:val="F5B32C7D"/>
    <w:multiLevelType w:val="singleLevel"/>
    <w:tmpl w:val="F5B32C7D"/>
    <w:lvl w:ilvl="0" w:tentative="0">
      <w:start w:val="0"/>
      <w:numFmt w:val="decimal"/>
      <w:suff w:val="space"/>
      <w:lvlText w:val=""/>
      <w:lvlJc w:val="left"/>
      <w:pPr>
        <w:ind w:left="0" w:firstLine="840"/>
      </w:pPr>
      <w:rPr>
        <w:rFonts w:hint="default"/>
      </w:rPr>
    </w:lvl>
  </w:abstractNum>
  <w:abstractNum w:abstractNumId="16">
    <w:nsid w:val="FC5A79C1"/>
    <w:multiLevelType w:val="singleLevel"/>
    <w:tmpl w:val="FC5A79C1"/>
    <w:lvl w:ilvl="0" w:tentative="0">
      <w:start w:val="0"/>
      <w:numFmt w:val="decimal"/>
      <w:suff w:val="space"/>
      <w:lvlText w:val=""/>
      <w:lvlJc w:val="left"/>
      <w:pPr>
        <w:ind w:left="0" w:firstLine="840"/>
      </w:pPr>
      <w:rPr>
        <w:rFonts w:hint="default"/>
      </w:rPr>
    </w:lvl>
  </w:abstractNum>
  <w:abstractNum w:abstractNumId="17">
    <w:nsid w:val="FEFCA8BA"/>
    <w:multiLevelType w:val="multilevel"/>
    <w:tmpl w:val="FEFCA8BA"/>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0BFB656F"/>
    <w:multiLevelType w:val="multilevel"/>
    <w:tmpl w:val="0BFB656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0CFEC888"/>
    <w:multiLevelType w:val="multilevel"/>
    <w:tmpl w:val="0CFEC88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0">
    <w:nsid w:val="1440A8EF"/>
    <w:multiLevelType w:val="singleLevel"/>
    <w:tmpl w:val="1440A8EF"/>
    <w:lvl w:ilvl="0" w:tentative="0">
      <w:start w:val="0"/>
      <w:numFmt w:val="decimal"/>
      <w:suff w:val="space"/>
      <w:lvlText w:val=""/>
      <w:lvlJc w:val="left"/>
      <w:pPr>
        <w:ind w:left="0" w:firstLine="840"/>
      </w:pPr>
      <w:rPr>
        <w:rFonts w:hint="default"/>
      </w:rPr>
    </w:lvl>
  </w:abstractNum>
  <w:abstractNum w:abstractNumId="21">
    <w:nsid w:val="156FFA47"/>
    <w:multiLevelType w:val="singleLevel"/>
    <w:tmpl w:val="156FFA47"/>
    <w:lvl w:ilvl="0" w:tentative="0">
      <w:start w:val="1"/>
      <w:numFmt w:val="decimal"/>
      <w:suff w:val="space"/>
      <w:lvlText w:val="7.%1"/>
      <w:lvlJc w:val="left"/>
      <w:pPr>
        <w:ind w:left="0" w:firstLine="0"/>
      </w:pPr>
      <w:rPr>
        <w:rFonts w:hint="default"/>
      </w:rPr>
    </w:lvl>
  </w:abstractNum>
  <w:abstractNum w:abstractNumId="22">
    <w:nsid w:val="15C939AD"/>
    <w:multiLevelType w:val="singleLevel"/>
    <w:tmpl w:val="15C939AD"/>
    <w:lvl w:ilvl="0" w:tentative="0">
      <w:start w:val="0"/>
      <w:numFmt w:val="decimal"/>
      <w:suff w:val="space"/>
      <w:lvlText w:val=""/>
      <w:lvlJc w:val="left"/>
      <w:pPr>
        <w:ind w:left="0" w:firstLine="840"/>
      </w:pPr>
      <w:rPr>
        <w:rFonts w:hint="default"/>
      </w:rPr>
    </w:lvl>
  </w:abstractNum>
  <w:abstractNum w:abstractNumId="23">
    <w:nsid w:val="1B6FEF15"/>
    <w:multiLevelType w:val="singleLevel"/>
    <w:tmpl w:val="1B6FEF15"/>
    <w:lvl w:ilvl="0" w:tentative="0">
      <w:start w:val="0"/>
      <w:numFmt w:val="decimal"/>
      <w:suff w:val="space"/>
      <w:lvlText w:val=""/>
      <w:lvlJc w:val="left"/>
      <w:pPr>
        <w:ind w:left="0" w:firstLine="840"/>
      </w:pPr>
      <w:rPr>
        <w:rFonts w:hint="default"/>
      </w:rPr>
    </w:lvl>
  </w:abstractNum>
  <w:abstractNum w:abstractNumId="24">
    <w:nsid w:val="20ABF654"/>
    <w:multiLevelType w:val="singleLevel"/>
    <w:tmpl w:val="20ABF654"/>
    <w:lvl w:ilvl="0" w:tentative="0">
      <w:start w:val="0"/>
      <w:numFmt w:val="decimal"/>
      <w:suff w:val="space"/>
      <w:lvlText w:val=""/>
      <w:lvlJc w:val="left"/>
      <w:pPr>
        <w:ind w:left="0" w:firstLine="840"/>
      </w:pPr>
      <w:rPr>
        <w:rFonts w:hint="default"/>
      </w:rPr>
    </w:lvl>
  </w:abstractNum>
  <w:abstractNum w:abstractNumId="25">
    <w:nsid w:val="29B2B690"/>
    <w:multiLevelType w:val="singleLevel"/>
    <w:tmpl w:val="29B2B690"/>
    <w:lvl w:ilvl="0" w:tentative="0">
      <w:start w:val="0"/>
      <w:numFmt w:val="decimal"/>
      <w:suff w:val="space"/>
      <w:lvlText w:val=""/>
      <w:lvlJc w:val="left"/>
      <w:pPr>
        <w:ind w:left="0" w:firstLine="840"/>
      </w:pPr>
      <w:rPr>
        <w:rFonts w:hint="default"/>
      </w:rPr>
    </w:lvl>
  </w:abstractNum>
  <w:abstractNum w:abstractNumId="26">
    <w:nsid w:val="2B61FE6F"/>
    <w:multiLevelType w:val="singleLevel"/>
    <w:tmpl w:val="2B61FE6F"/>
    <w:lvl w:ilvl="0" w:tentative="0">
      <w:start w:val="0"/>
      <w:numFmt w:val="decimal"/>
      <w:suff w:val="space"/>
      <w:lvlText w:val=""/>
      <w:lvlJc w:val="left"/>
      <w:pPr>
        <w:ind w:left="0" w:firstLine="840"/>
      </w:pPr>
      <w:rPr>
        <w:rFonts w:hint="default"/>
      </w:rPr>
    </w:lvl>
  </w:abstractNum>
  <w:abstractNum w:abstractNumId="27">
    <w:nsid w:val="3372DD22"/>
    <w:multiLevelType w:val="multilevel"/>
    <w:tmpl w:val="3372DD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46CE6152"/>
    <w:multiLevelType w:val="singleLevel"/>
    <w:tmpl w:val="46CE6152"/>
    <w:lvl w:ilvl="0" w:tentative="0">
      <w:start w:val="1"/>
      <w:numFmt w:val="decimal"/>
      <w:suff w:val="space"/>
      <w:lvlText w:val="9.%1"/>
      <w:lvlJc w:val="left"/>
      <w:pPr>
        <w:ind w:left="0" w:firstLine="0"/>
      </w:pPr>
      <w:rPr>
        <w:rFonts w:hint="default"/>
      </w:rPr>
    </w:lvl>
  </w:abstractNum>
  <w:abstractNum w:abstractNumId="29">
    <w:nsid w:val="4783009F"/>
    <w:multiLevelType w:val="singleLevel"/>
    <w:tmpl w:val="4783009F"/>
    <w:lvl w:ilvl="0" w:tentative="0">
      <w:start w:val="1"/>
      <w:numFmt w:val="decimal"/>
      <w:suff w:val="space"/>
      <w:lvlText w:val="3.%1"/>
      <w:lvlJc w:val="left"/>
      <w:pPr>
        <w:ind w:left="0" w:firstLine="0"/>
      </w:pPr>
      <w:rPr>
        <w:rFonts w:hint="default"/>
      </w:rPr>
    </w:lvl>
  </w:abstractNum>
  <w:abstractNum w:abstractNumId="30">
    <w:nsid w:val="4D66602D"/>
    <w:multiLevelType w:val="singleLevel"/>
    <w:tmpl w:val="4D66602D"/>
    <w:lvl w:ilvl="0" w:tentative="0">
      <w:start w:val="0"/>
      <w:numFmt w:val="decimal"/>
      <w:suff w:val="space"/>
      <w:lvlText w:val=""/>
      <w:lvlJc w:val="left"/>
      <w:pPr>
        <w:ind w:left="0" w:firstLine="840"/>
      </w:pPr>
      <w:rPr>
        <w:rFonts w:hint="default"/>
      </w:rPr>
    </w:lvl>
  </w:abstractNum>
  <w:abstractNum w:abstractNumId="31">
    <w:nsid w:val="4E5A4991"/>
    <w:multiLevelType w:val="singleLevel"/>
    <w:tmpl w:val="4E5A4991"/>
    <w:lvl w:ilvl="0" w:tentative="0">
      <w:start w:val="0"/>
      <w:numFmt w:val="decimal"/>
      <w:suff w:val="space"/>
      <w:lvlText w:val=""/>
      <w:lvlJc w:val="left"/>
      <w:pPr>
        <w:ind w:left="0" w:firstLine="840"/>
      </w:pPr>
      <w:rPr>
        <w:rFonts w:hint="default"/>
      </w:rPr>
    </w:lvl>
  </w:abstractNum>
  <w:abstractNum w:abstractNumId="32">
    <w:nsid w:val="56BF122C"/>
    <w:multiLevelType w:val="singleLevel"/>
    <w:tmpl w:val="56BF122C"/>
    <w:lvl w:ilvl="0" w:tentative="0">
      <w:start w:val="1"/>
      <w:numFmt w:val="decimal"/>
      <w:suff w:val="space"/>
      <w:lvlText w:val="10.%1"/>
      <w:lvlJc w:val="left"/>
      <w:pPr>
        <w:ind w:left="0" w:firstLine="0"/>
      </w:pPr>
      <w:rPr>
        <w:rFonts w:hint="default"/>
      </w:rPr>
    </w:lvl>
  </w:abstractNum>
  <w:abstractNum w:abstractNumId="33">
    <w:nsid w:val="63F73B83"/>
    <w:multiLevelType w:val="singleLevel"/>
    <w:tmpl w:val="63F73B83"/>
    <w:lvl w:ilvl="0" w:tentative="0">
      <w:start w:val="0"/>
      <w:numFmt w:val="decimal"/>
      <w:suff w:val="space"/>
      <w:lvlText w:val=""/>
      <w:lvlJc w:val="left"/>
      <w:pPr>
        <w:ind w:left="0" w:firstLine="840"/>
      </w:pPr>
      <w:rPr>
        <w:rFonts w:hint="default"/>
      </w:rPr>
    </w:lvl>
  </w:abstractNum>
  <w:abstractNum w:abstractNumId="34">
    <w:nsid w:val="72E984D6"/>
    <w:multiLevelType w:val="singleLevel"/>
    <w:tmpl w:val="72E984D6"/>
    <w:lvl w:ilvl="0" w:tentative="0">
      <w:start w:val="0"/>
      <w:numFmt w:val="decimal"/>
      <w:suff w:val="space"/>
      <w:lvlText w:val=""/>
      <w:lvlJc w:val="left"/>
      <w:pPr>
        <w:ind w:left="0" w:firstLine="840"/>
      </w:pPr>
      <w:rPr>
        <w:rFonts w:hint="default"/>
      </w:rPr>
    </w:lvl>
  </w:abstractNum>
  <w:abstractNum w:abstractNumId="35">
    <w:nsid w:val="742CB5F3"/>
    <w:multiLevelType w:val="singleLevel"/>
    <w:tmpl w:val="742CB5F3"/>
    <w:lvl w:ilvl="0" w:tentative="0">
      <w:start w:val="1"/>
      <w:numFmt w:val="decimal"/>
      <w:suff w:val="space"/>
      <w:lvlText w:val="8.%1"/>
      <w:lvlJc w:val="left"/>
      <w:pPr>
        <w:ind w:left="0" w:firstLine="0"/>
      </w:pPr>
      <w:rPr>
        <w:rFonts w:hint="default"/>
      </w:rPr>
    </w:lvl>
  </w:abstractNum>
  <w:abstractNum w:abstractNumId="36">
    <w:nsid w:val="76BF5A02"/>
    <w:multiLevelType w:val="singleLevel"/>
    <w:tmpl w:val="76BF5A02"/>
    <w:lvl w:ilvl="0" w:tentative="0">
      <w:start w:val="0"/>
      <w:numFmt w:val="decimal"/>
      <w:suff w:val="space"/>
      <w:lvlText w:val=""/>
      <w:lvlJc w:val="left"/>
      <w:pPr>
        <w:ind w:left="0" w:firstLine="840"/>
      </w:pPr>
      <w:rPr>
        <w:rFonts w:hint="default"/>
      </w:rPr>
    </w:lvl>
  </w:abstractNum>
  <w:abstractNum w:abstractNumId="37">
    <w:nsid w:val="79DD6899"/>
    <w:multiLevelType w:val="singleLevel"/>
    <w:tmpl w:val="79DD6899"/>
    <w:lvl w:ilvl="0" w:tentative="0">
      <w:start w:val="1"/>
      <w:numFmt w:val="decimal"/>
      <w:suff w:val="space"/>
      <w:lvlText w:val="6.%1"/>
      <w:lvlJc w:val="left"/>
      <w:pPr>
        <w:ind w:left="0" w:firstLine="0"/>
      </w:pPr>
      <w:rPr>
        <w:rFonts w:hint="default"/>
      </w:rPr>
    </w:lvl>
  </w:abstractNum>
  <w:abstractNum w:abstractNumId="38">
    <w:nsid w:val="7AB631CE"/>
    <w:multiLevelType w:val="singleLevel"/>
    <w:tmpl w:val="7AB631CE"/>
    <w:lvl w:ilvl="0" w:tentative="0">
      <w:start w:val="0"/>
      <w:numFmt w:val="decimal"/>
      <w:suff w:val="space"/>
      <w:lvlText w:val=""/>
      <w:lvlJc w:val="left"/>
      <w:pPr>
        <w:ind w:left="0" w:firstLine="840"/>
      </w:pPr>
      <w:rPr>
        <w:rFonts w:hint="default"/>
      </w:rPr>
    </w:lvl>
  </w:abstractNum>
  <w:abstractNum w:abstractNumId="39">
    <w:nsid w:val="7BFC542B"/>
    <w:multiLevelType w:val="singleLevel"/>
    <w:tmpl w:val="7BFC542B"/>
    <w:lvl w:ilvl="0" w:tentative="0">
      <w:start w:val="2"/>
      <w:numFmt w:val="chineseCounting"/>
      <w:suff w:val="nothing"/>
      <w:lvlText w:val="%1、"/>
      <w:lvlJc w:val="left"/>
      <w:rPr>
        <w:rFonts w:hint="eastAsia"/>
      </w:rPr>
    </w:lvl>
  </w:abstractNum>
  <w:abstractNum w:abstractNumId="40">
    <w:nsid w:val="7F7C484C"/>
    <w:multiLevelType w:val="singleLevel"/>
    <w:tmpl w:val="7F7C484C"/>
    <w:lvl w:ilvl="0" w:tentative="0">
      <w:start w:val="2"/>
      <w:numFmt w:val="decimal"/>
      <w:suff w:val="space"/>
      <w:lvlText w:val="%1."/>
      <w:lvlJc w:val="left"/>
    </w:lvl>
  </w:abstractNum>
  <w:num w:numId="1">
    <w:abstractNumId w:val="9"/>
  </w:num>
  <w:num w:numId="2">
    <w:abstractNumId w:val="12"/>
  </w:num>
  <w:num w:numId="3">
    <w:abstractNumId w:val="39"/>
  </w:num>
  <w:num w:numId="4">
    <w:abstractNumId w:val="27"/>
  </w:num>
  <w:num w:numId="5">
    <w:abstractNumId w:val="10"/>
  </w:num>
  <w:num w:numId="6">
    <w:abstractNumId w:val="8"/>
  </w:num>
  <w:num w:numId="7">
    <w:abstractNumId w:val="1"/>
  </w:num>
  <w:num w:numId="8">
    <w:abstractNumId w:val="5"/>
  </w:num>
  <w:num w:numId="9">
    <w:abstractNumId w:val="29"/>
  </w:num>
  <w:num w:numId="10">
    <w:abstractNumId w:val="16"/>
  </w:num>
  <w:num w:numId="11">
    <w:abstractNumId w:val="19"/>
  </w:num>
  <w:num w:numId="12">
    <w:abstractNumId w:val="18"/>
  </w:num>
  <w:num w:numId="13">
    <w:abstractNumId w:val="13"/>
  </w:num>
  <w:num w:numId="14">
    <w:abstractNumId w:val="26"/>
  </w:num>
  <w:num w:numId="15">
    <w:abstractNumId w:val="36"/>
  </w:num>
  <w:num w:numId="16">
    <w:abstractNumId w:val="0"/>
  </w:num>
  <w:num w:numId="17">
    <w:abstractNumId w:val="17"/>
  </w:num>
  <w:num w:numId="18">
    <w:abstractNumId w:val="40"/>
  </w:num>
  <w:num w:numId="19">
    <w:abstractNumId w:val="6"/>
  </w:num>
  <w:num w:numId="20">
    <w:abstractNumId w:val="37"/>
  </w:num>
  <w:num w:numId="21">
    <w:abstractNumId w:val="21"/>
  </w:num>
  <w:num w:numId="22">
    <w:abstractNumId w:val="30"/>
  </w:num>
  <w:num w:numId="23">
    <w:abstractNumId w:val="35"/>
  </w:num>
  <w:num w:numId="24">
    <w:abstractNumId w:val="11"/>
  </w:num>
  <w:num w:numId="25">
    <w:abstractNumId w:val="33"/>
  </w:num>
  <w:num w:numId="26">
    <w:abstractNumId w:val="20"/>
  </w:num>
  <w:num w:numId="27">
    <w:abstractNumId w:val="22"/>
  </w:num>
  <w:num w:numId="28">
    <w:abstractNumId w:val="28"/>
  </w:num>
  <w:num w:numId="29">
    <w:abstractNumId w:val="38"/>
  </w:num>
  <w:num w:numId="30">
    <w:abstractNumId w:val="31"/>
  </w:num>
  <w:num w:numId="31">
    <w:abstractNumId w:val="34"/>
  </w:num>
  <w:num w:numId="32">
    <w:abstractNumId w:val="2"/>
  </w:num>
  <w:num w:numId="33">
    <w:abstractNumId w:val="4"/>
  </w:num>
  <w:num w:numId="34">
    <w:abstractNumId w:val="32"/>
  </w:num>
  <w:num w:numId="35">
    <w:abstractNumId w:val="15"/>
  </w:num>
  <w:num w:numId="36">
    <w:abstractNumId w:val="25"/>
  </w:num>
  <w:num w:numId="37">
    <w:abstractNumId w:val="3"/>
  </w:num>
  <w:num w:numId="38">
    <w:abstractNumId w:val="23"/>
  </w:num>
  <w:num w:numId="39">
    <w:abstractNumId w:val="14"/>
  </w:num>
  <w:num w:numId="40">
    <w:abstractNumId w:val="7"/>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balanceSingleByteDoubleByteWidth/>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 w:val="02FF5E45"/>
    <w:rsid w:val="082B2090"/>
    <w:rsid w:val="08DA2C94"/>
    <w:rsid w:val="08E47FB5"/>
    <w:rsid w:val="0BA650B0"/>
    <w:rsid w:val="0D110C4F"/>
    <w:rsid w:val="0EED4A93"/>
    <w:rsid w:val="10F7015B"/>
    <w:rsid w:val="140B289C"/>
    <w:rsid w:val="1A1F2BFD"/>
    <w:rsid w:val="1D9D8ABF"/>
    <w:rsid w:val="1FFFDB6C"/>
    <w:rsid w:val="27EE3C0E"/>
    <w:rsid w:val="27F74F6F"/>
    <w:rsid w:val="28CA5D4C"/>
    <w:rsid w:val="2A6BF850"/>
    <w:rsid w:val="2B7E34FB"/>
    <w:rsid w:val="2DAF4FB2"/>
    <w:rsid w:val="2E426A62"/>
    <w:rsid w:val="2F3A2F0C"/>
    <w:rsid w:val="2FBF7E17"/>
    <w:rsid w:val="2FFBE809"/>
    <w:rsid w:val="34CD1F33"/>
    <w:rsid w:val="36BA07D9"/>
    <w:rsid w:val="36EE59D9"/>
    <w:rsid w:val="37E793AD"/>
    <w:rsid w:val="3AE8273F"/>
    <w:rsid w:val="3B331C0C"/>
    <w:rsid w:val="3BB74F38"/>
    <w:rsid w:val="3BD0C690"/>
    <w:rsid w:val="3C951ED4"/>
    <w:rsid w:val="3D3D4BAA"/>
    <w:rsid w:val="3D842AB7"/>
    <w:rsid w:val="3E9BC8F0"/>
    <w:rsid w:val="3FE90C96"/>
    <w:rsid w:val="404E1296"/>
    <w:rsid w:val="44B30262"/>
    <w:rsid w:val="454D92C6"/>
    <w:rsid w:val="4B6202EC"/>
    <w:rsid w:val="4BDFB412"/>
    <w:rsid w:val="4DA51AA2"/>
    <w:rsid w:val="4E4D5283"/>
    <w:rsid w:val="4E5765E7"/>
    <w:rsid w:val="4E7067F8"/>
    <w:rsid w:val="4EAD3591"/>
    <w:rsid w:val="4F6A617B"/>
    <w:rsid w:val="4FFFA706"/>
    <w:rsid w:val="513F1EF7"/>
    <w:rsid w:val="53EC0FD5"/>
    <w:rsid w:val="56F34371"/>
    <w:rsid w:val="57B7D739"/>
    <w:rsid w:val="586B07E0"/>
    <w:rsid w:val="58711B6E"/>
    <w:rsid w:val="5B5C1C01"/>
    <w:rsid w:val="5B5F2276"/>
    <w:rsid w:val="5C9A1694"/>
    <w:rsid w:val="5CEE0EEE"/>
    <w:rsid w:val="5DBEC9E7"/>
    <w:rsid w:val="5DE731FC"/>
    <w:rsid w:val="5DFDD732"/>
    <w:rsid w:val="5EF7CAF7"/>
    <w:rsid w:val="5EFF12AB"/>
    <w:rsid w:val="5FF77028"/>
    <w:rsid w:val="62116664"/>
    <w:rsid w:val="622E1075"/>
    <w:rsid w:val="6265386B"/>
    <w:rsid w:val="62797F9D"/>
    <w:rsid w:val="656EE80C"/>
    <w:rsid w:val="65F83E6C"/>
    <w:rsid w:val="66FE713E"/>
    <w:rsid w:val="677F6BC0"/>
    <w:rsid w:val="695B21AB"/>
    <w:rsid w:val="69B6BE67"/>
    <w:rsid w:val="6ABE994F"/>
    <w:rsid w:val="6BBF1678"/>
    <w:rsid w:val="6FE6BFC3"/>
    <w:rsid w:val="6FF93969"/>
    <w:rsid w:val="6FFB13B5"/>
    <w:rsid w:val="6FFDBEB3"/>
    <w:rsid w:val="701D01BA"/>
    <w:rsid w:val="7345642B"/>
    <w:rsid w:val="73770E24"/>
    <w:rsid w:val="76FFC33E"/>
    <w:rsid w:val="773BD72F"/>
    <w:rsid w:val="77493F8A"/>
    <w:rsid w:val="77FBD4C5"/>
    <w:rsid w:val="77FF5843"/>
    <w:rsid w:val="77FFDE7B"/>
    <w:rsid w:val="79134850"/>
    <w:rsid w:val="7B563D7F"/>
    <w:rsid w:val="7BB5F7A2"/>
    <w:rsid w:val="7BFB6655"/>
    <w:rsid w:val="7BFBB693"/>
    <w:rsid w:val="7BFBFA4F"/>
    <w:rsid w:val="7C542EBD"/>
    <w:rsid w:val="7D034BDB"/>
    <w:rsid w:val="7D5F5B10"/>
    <w:rsid w:val="7D7F1EA9"/>
    <w:rsid w:val="7DAFDB53"/>
    <w:rsid w:val="7DBD295D"/>
    <w:rsid w:val="7DBD29B5"/>
    <w:rsid w:val="7DFD6420"/>
    <w:rsid w:val="7EF3A0AA"/>
    <w:rsid w:val="7EF7A69C"/>
    <w:rsid w:val="7F6EE832"/>
    <w:rsid w:val="7F7F1872"/>
    <w:rsid w:val="7F7F773A"/>
    <w:rsid w:val="7FBFE98A"/>
    <w:rsid w:val="7FD543F4"/>
    <w:rsid w:val="7FEF6ED5"/>
    <w:rsid w:val="7FF3A569"/>
    <w:rsid w:val="7FFF26FD"/>
    <w:rsid w:val="7FFFBCEB"/>
    <w:rsid w:val="7FFFBD4B"/>
    <w:rsid w:val="8A7705B9"/>
    <w:rsid w:val="A87F5C3B"/>
    <w:rsid w:val="ABFBECBD"/>
    <w:rsid w:val="AEF7C45F"/>
    <w:rsid w:val="B4EF8C71"/>
    <w:rsid w:val="B6A71CC1"/>
    <w:rsid w:val="B6E9B58A"/>
    <w:rsid w:val="B7FF2D4D"/>
    <w:rsid w:val="BAE430D8"/>
    <w:rsid w:val="BD2D0A16"/>
    <w:rsid w:val="BDBED3BC"/>
    <w:rsid w:val="BDFB55F4"/>
    <w:rsid w:val="BE3D1962"/>
    <w:rsid w:val="BEF45F93"/>
    <w:rsid w:val="BFD334F8"/>
    <w:rsid w:val="BFFFED90"/>
    <w:rsid w:val="C652B521"/>
    <w:rsid w:val="CB9FEF64"/>
    <w:rsid w:val="CD7A03EF"/>
    <w:rsid w:val="CFF10FEF"/>
    <w:rsid w:val="CFFFCB5B"/>
    <w:rsid w:val="D3E9F9F1"/>
    <w:rsid w:val="D75638C4"/>
    <w:rsid w:val="DBDF9F7B"/>
    <w:rsid w:val="DF2BB590"/>
    <w:rsid w:val="DF57B080"/>
    <w:rsid w:val="DF7D5569"/>
    <w:rsid w:val="DFFFD109"/>
    <w:rsid w:val="DFFFDED5"/>
    <w:rsid w:val="E4718311"/>
    <w:rsid w:val="E7EFEB88"/>
    <w:rsid w:val="F17D913D"/>
    <w:rsid w:val="F1ED8B39"/>
    <w:rsid w:val="F37F0BC6"/>
    <w:rsid w:val="F7393A80"/>
    <w:rsid w:val="FACBC63F"/>
    <w:rsid w:val="FB75B9B9"/>
    <w:rsid w:val="FB7D768A"/>
    <w:rsid w:val="FBEF3134"/>
    <w:rsid w:val="FBF3EA6A"/>
    <w:rsid w:val="FBFDA9B5"/>
    <w:rsid w:val="FC74872D"/>
    <w:rsid w:val="FDBB0E38"/>
    <w:rsid w:val="FDCF357F"/>
    <w:rsid w:val="FEF15C56"/>
    <w:rsid w:val="FF37B2E8"/>
    <w:rsid w:val="FF47326E"/>
    <w:rsid w:val="FF531186"/>
    <w:rsid w:val="FF6AF5B4"/>
    <w:rsid w:val="FFBFD7D3"/>
    <w:rsid w:val="FFE7276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next w:val="1"/>
    <w:link w:val="35"/>
    <w:qFormat/>
    <w:uiPriority w:val="9"/>
    <w:pPr>
      <w:widowControl w:val="0"/>
      <w:adjustRightInd w:val="0"/>
      <w:spacing w:before="320" w:line="300" w:lineRule="auto"/>
      <w:jc w:val="both"/>
      <w:outlineLvl w:val="0"/>
    </w:pPr>
    <w:rPr>
      <w:rFonts w:ascii="Times New Roman" w:hAnsi="Times New Roman" w:eastAsia="黑体" w:cs="Times New Roman"/>
      <w:color w:val="000000"/>
      <w:kern w:val="44"/>
      <w:sz w:val="32"/>
      <w:szCs w:val="44"/>
      <w:lang w:bidi="ar-SA"/>
    </w:rPr>
  </w:style>
  <w:style w:type="paragraph" w:styleId="3">
    <w:name w:val="heading 2"/>
    <w:next w:val="1"/>
    <w:unhideWhenUsed/>
    <w:qFormat/>
    <w:uiPriority w:val="9"/>
    <w:pPr>
      <w:widowControl w:val="0"/>
      <w:adjustRightInd w:val="0"/>
      <w:spacing w:before="280" w:line="300" w:lineRule="auto"/>
      <w:jc w:val="both"/>
      <w:outlineLvl w:val="1"/>
    </w:pPr>
    <w:rPr>
      <w:rFonts w:ascii="Times New Roman" w:hAnsi="Times New Roman" w:eastAsia="黑体" w:cs="Times New Roman"/>
      <w:kern w:val="2"/>
      <w:sz w:val="30"/>
      <w:szCs w:val="32"/>
      <w:lang w:bidi="ar-SA"/>
    </w:rPr>
  </w:style>
  <w:style w:type="paragraph" w:styleId="4">
    <w:name w:val="heading 3"/>
    <w:next w:val="1"/>
    <w:unhideWhenUsed/>
    <w:qFormat/>
    <w:uiPriority w:val="9"/>
    <w:pPr>
      <w:keepNext/>
      <w:keepLines/>
      <w:widowControl w:val="0"/>
      <w:adjustRightInd w:val="0"/>
      <w:spacing w:before="240" w:line="300" w:lineRule="auto"/>
      <w:jc w:val="both"/>
      <w:outlineLvl w:val="2"/>
    </w:pPr>
    <w:rPr>
      <w:rFonts w:ascii="Times New Roman" w:hAnsi="Times New Roman" w:eastAsia="黑体" w:cs="Times New Roman"/>
      <w:kern w:val="2"/>
      <w:sz w:val="30"/>
      <w:szCs w:val="24"/>
      <w:lang w:bidi="ar-SA"/>
    </w:rPr>
  </w:style>
  <w:style w:type="paragraph" w:styleId="5">
    <w:name w:val="heading 4"/>
    <w:next w:val="1"/>
    <w:unhideWhenUsed/>
    <w:qFormat/>
    <w:uiPriority w:val="9"/>
    <w:pPr>
      <w:keepNext/>
      <w:keepLines/>
      <w:widowControl w:val="0"/>
      <w:adjustRightInd w:val="0"/>
      <w:spacing w:before="200" w:line="300" w:lineRule="auto"/>
      <w:jc w:val="both"/>
      <w:outlineLvl w:val="3"/>
    </w:pPr>
    <w:rPr>
      <w:rFonts w:ascii="Times New Roman" w:hAnsi="Times New Roman" w:eastAsia="黑体" w:cs="Times New Roman"/>
      <w:bCs/>
      <w:kern w:val="2"/>
      <w:sz w:val="28"/>
      <w:szCs w:val="28"/>
      <w:lang w:bidi="ar-SA"/>
    </w:rPr>
  </w:style>
  <w:style w:type="paragraph" w:styleId="6">
    <w:name w:val="heading 5"/>
    <w:next w:val="1"/>
    <w:unhideWhenUsed/>
    <w:qFormat/>
    <w:uiPriority w:val="9"/>
    <w:pPr>
      <w:keepNext/>
      <w:keepLines/>
      <w:widowControl w:val="0"/>
      <w:adjustRightInd w:val="0"/>
      <w:spacing w:before="160" w:line="300" w:lineRule="auto"/>
      <w:jc w:val="both"/>
      <w:outlineLvl w:val="4"/>
    </w:pPr>
    <w:rPr>
      <w:rFonts w:ascii="Times New Roman" w:hAnsi="Times New Roman" w:eastAsia="黑体" w:cs="Times New Roman"/>
      <w:bCs/>
      <w:kern w:val="2"/>
      <w:sz w:val="28"/>
      <w:szCs w:val="28"/>
      <w:lang w:bidi="ar-SA"/>
    </w:rPr>
  </w:style>
  <w:style w:type="paragraph" w:styleId="7">
    <w:name w:val="heading 6"/>
    <w:next w:val="1"/>
    <w:semiHidden/>
    <w:unhideWhenUsed/>
    <w:qFormat/>
    <w:uiPriority w:val="9"/>
    <w:pPr>
      <w:keepNext/>
      <w:keepLines/>
      <w:widowControl w:val="0"/>
      <w:adjustRightInd w:val="0"/>
      <w:spacing w:before="120" w:line="300" w:lineRule="auto"/>
      <w:jc w:val="both"/>
      <w:outlineLvl w:val="5"/>
    </w:pPr>
    <w:rPr>
      <w:rFonts w:ascii="Times New Roman" w:hAnsi="Times New Roman" w:eastAsia="黑体" w:cs="Times New Roman"/>
      <w:bCs/>
      <w:kern w:val="2"/>
      <w:sz w:val="28"/>
      <w:szCs w:val="24"/>
      <w:lang w:bidi="ar-SA"/>
    </w:rPr>
  </w:style>
  <w:style w:type="paragraph" w:styleId="8">
    <w:name w:val="heading 7"/>
    <w:next w:val="1"/>
    <w:semiHidden/>
    <w:unhideWhenUsed/>
    <w:qFormat/>
    <w:uiPriority w:val="9"/>
    <w:pPr>
      <w:keepNext/>
      <w:keepLines/>
      <w:widowControl w:val="0"/>
      <w:adjustRightInd w:val="0"/>
      <w:spacing w:before="120" w:line="300" w:lineRule="auto"/>
      <w:jc w:val="both"/>
      <w:outlineLvl w:val="6"/>
    </w:pPr>
    <w:rPr>
      <w:rFonts w:ascii="Times New Roman" w:hAnsi="Times New Roman" w:eastAsia="黑体" w:cs="Times New Roman"/>
      <w:bCs/>
      <w:kern w:val="2"/>
      <w:sz w:val="24"/>
      <w:szCs w:val="24"/>
      <w:lang w:bidi="ar-SA"/>
    </w:rPr>
  </w:style>
  <w:style w:type="paragraph" w:styleId="9">
    <w:name w:val="heading 8"/>
    <w:next w:val="1"/>
    <w:semiHidden/>
    <w:unhideWhenUsed/>
    <w:qFormat/>
    <w:uiPriority w:val="9"/>
    <w:pPr>
      <w:keepNext/>
      <w:keepLines/>
      <w:widowControl w:val="0"/>
      <w:adjustRightInd w:val="0"/>
      <w:spacing w:before="120" w:line="300" w:lineRule="auto"/>
      <w:jc w:val="both"/>
      <w:outlineLvl w:val="7"/>
    </w:pPr>
    <w:rPr>
      <w:rFonts w:ascii="Times New Roman" w:hAnsi="Times New Roman" w:eastAsia="黑体" w:cs="Times New Roman"/>
      <w:kern w:val="2"/>
      <w:sz w:val="24"/>
      <w:szCs w:val="24"/>
      <w:lang w:bidi="ar-SA"/>
    </w:rPr>
  </w:style>
  <w:style w:type="paragraph" w:styleId="10">
    <w:name w:val="heading 9"/>
    <w:next w:val="1"/>
    <w:semiHidden/>
    <w:unhideWhenUsed/>
    <w:qFormat/>
    <w:uiPriority w:val="9"/>
    <w:pPr>
      <w:keepNext/>
      <w:keepLines/>
      <w:widowControl w:val="0"/>
      <w:adjustRightInd w:val="0"/>
      <w:spacing w:before="120" w:line="300" w:lineRule="auto"/>
      <w:jc w:val="both"/>
      <w:outlineLvl w:val="8"/>
    </w:pPr>
    <w:rPr>
      <w:rFonts w:ascii="Times New Roman" w:hAnsi="Times New Roman" w:eastAsia="黑体" w:cs="Times New Roman"/>
      <w:kern w:val="2"/>
      <w:sz w:val="21"/>
      <w:szCs w:val="21"/>
      <w:lang w:bidi="ar-SA"/>
    </w:rPr>
  </w:style>
  <w:style w:type="character" w:default="1" w:styleId="20">
    <w:name w:val="Default Paragraph Font"/>
    <w:semiHidden/>
    <w:unhideWhenUsed/>
    <w:qFormat/>
    <w:uiPriority w:val="1"/>
  </w:style>
  <w:style w:type="table" w:default="1" w:styleId="1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11">
    <w:name w:val="Body Text"/>
    <w:link w:val="36"/>
    <w:qFormat/>
    <w:uiPriority w:val="0"/>
    <w:pPr>
      <w:widowControl w:val="0"/>
      <w:adjustRightInd w:val="0"/>
      <w:spacing w:before="100" w:after="100" w:afterLines="0" w:afterAutospacing="0" w:line="300" w:lineRule="auto"/>
      <w:ind w:firstLine="1044" w:firstLineChars="200"/>
      <w:jc w:val="both"/>
    </w:pPr>
    <w:rPr>
      <w:rFonts w:ascii="Times New Roman" w:hAnsi="Times New Roman" w:eastAsia="宋体" w:cs="Times New Roman"/>
      <w:kern w:val="2"/>
      <w:sz w:val="24"/>
      <w:szCs w:val="24"/>
      <w:lang w:bidi="ar-SA"/>
    </w:rPr>
  </w:style>
  <w:style w:type="paragraph" w:styleId="12">
    <w:name w:val="footer"/>
    <w:basedOn w:val="1"/>
    <w:semiHidden/>
    <w:unhideWhenUsed/>
    <w:qFormat/>
    <w:uiPriority w:val="99"/>
    <w:pPr>
      <w:tabs>
        <w:tab w:val="center" w:pos="4153"/>
        <w:tab w:val="right" w:pos="8306"/>
      </w:tabs>
      <w:snapToGrid w:val="0"/>
      <w:jc w:val="left"/>
    </w:pPr>
    <w:rPr>
      <w:sz w:val="18"/>
    </w:rPr>
  </w:style>
  <w:style w:type="paragraph" w:styleId="13">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Subtitle"/>
    <w:qFormat/>
    <w:uiPriority w:val="11"/>
    <w:pPr>
      <w:widowControl w:val="0"/>
      <w:adjustRightInd w:val="0"/>
      <w:spacing w:before="100" w:after="100" w:line="240" w:lineRule="auto"/>
      <w:jc w:val="center"/>
      <w:outlineLvl w:val="9"/>
    </w:pPr>
    <w:rPr>
      <w:rFonts w:ascii="Times New Roman" w:hAnsi="Times New Roman" w:eastAsia="黑体" w:cs="Times New Roman"/>
      <w:kern w:val="28"/>
      <w:sz w:val="32"/>
      <w:szCs w:val="24"/>
      <w:lang w:bidi="ar-SA"/>
    </w:r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6">
    <w:name w:val="Normal (Web)"/>
    <w:basedOn w:val="1"/>
    <w:semiHidden/>
    <w:unhideWhenUsed/>
    <w:qFormat/>
    <w:uiPriority w:val="99"/>
    <w:rPr>
      <w:sz w:val="24"/>
    </w:rPr>
  </w:style>
  <w:style w:type="paragraph" w:styleId="17">
    <w:name w:val="Title"/>
    <w:qFormat/>
    <w:uiPriority w:val="10"/>
    <w:pPr>
      <w:widowControl w:val="0"/>
      <w:adjustRightInd w:val="0"/>
      <w:spacing w:before="100" w:beforeAutospacing="0" w:after="100" w:afterAutospacing="0" w:line="240" w:lineRule="auto"/>
      <w:jc w:val="center"/>
      <w:outlineLvl w:val="9"/>
    </w:pPr>
    <w:rPr>
      <w:rFonts w:ascii="Times New Roman" w:hAnsi="Times New Roman" w:eastAsia="黑体" w:cs="Times New Roman"/>
      <w:kern w:val="2"/>
      <w:sz w:val="36"/>
      <w:szCs w:val="24"/>
      <w:lang w:bidi="ar-SA"/>
    </w:rPr>
  </w:style>
  <w:style w:type="table" w:styleId="19">
    <w:name w:val="Table Grid"/>
    <w:basedOn w:val="18"/>
    <w:qFormat/>
    <w:uiPriority w:val="39"/>
    <w:pPr>
      <w:keepNext w:val="0"/>
      <w:keepLines w:val="0"/>
      <w:widowControl/>
      <w:suppressLineNumbers w:val="0"/>
      <w:spacing w:before="0" w:beforeAutospacing="0" w:after="0" w:afterAutospacing="0"/>
      <w:ind w:left="0" w:right="0"/>
    </w:pPr>
    <w:rPr>
      <w:rFonts w:hint="eastAsia" w:ascii="等线" w:hAnsi="等线" w:eastAsia="等线" w:cs="等线"/>
      <w:kern w:val="2"/>
      <w:sz w:val="22"/>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character" w:styleId="21">
    <w:name w:val="Strong"/>
    <w:basedOn w:val="20"/>
    <w:qFormat/>
    <w:uiPriority w:val="22"/>
    <w:rPr>
      <w:b/>
    </w:rPr>
  </w:style>
  <w:style w:type="character" w:styleId="22">
    <w:name w:val="Emphasis"/>
    <w:basedOn w:val="20"/>
    <w:qFormat/>
    <w:uiPriority w:val="20"/>
    <w:rPr>
      <w:i/>
    </w:rPr>
  </w:style>
  <w:style w:type="character" w:styleId="23">
    <w:name w:val="Hyperlink"/>
    <w:basedOn w:val="20"/>
    <w:semiHidden/>
    <w:unhideWhenUsed/>
    <w:qFormat/>
    <w:uiPriority w:val="99"/>
    <w:rPr>
      <w:color w:val="0000FF"/>
      <w:u w:val="single"/>
    </w:rPr>
  </w:style>
  <w:style w:type="character" w:styleId="24">
    <w:name w:val="HTML Code"/>
    <w:basedOn w:val="20"/>
    <w:semiHidden/>
    <w:unhideWhenUsed/>
    <w:qFormat/>
    <w:uiPriority w:val="99"/>
    <w:rPr>
      <w:rFonts w:ascii="Courier New" w:hAnsi="Courier New"/>
      <w:sz w:val="20"/>
    </w:rPr>
  </w:style>
  <w:style w:type="paragraph" w:customStyle="1" w:styleId="25">
    <w:name w:val="First Paragraph"/>
    <w:basedOn w:val="11"/>
    <w:next w:val="11"/>
    <w:qFormat/>
    <w:uiPriority w:val="0"/>
  </w:style>
  <w:style w:type="paragraph" w:customStyle="1" w:styleId="26">
    <w:name w:val="题注1"/>
    <w:qFormat/>
    <w:uiPriority w:val="0"/>
    <w:pPr>
      <w:widowControl w:val="0"/>
      <w:adjustRightInd w:val="0"/>
      <w:spacing w:before="240" w:after="120" w:line="288" w:lineRule="auto"/>
      <w:jc w:val="center"/>
    </w:pPr>
    <w:rPr>
      <w:rFonts w:ascii="Times New Roman" w:hAnsi="Times New Roman" w:eastAsia="宋体" w:cs="宋体"/>
      <w:kern w:val="2"/>
      <w:sz w:val="24"/>
      <w:szCs w:val="22"/>
      <w:lang w:bidi="ar-SA"/>
    </w:rPr>
  </w:style>
  <w:style w:type="paragraph" w:customStyle="1" w:styleId="27">
    <w:name w:val="Compact"/>
    <w:basedOn w:val="11"/>
    <w:qFormat/>
    <w:uiPriority w:val="0"/>
    <w:pPr>
      <w:spacing w:before="36" w:after="36"/>
    </w:pPr>
  </w:style>
  <w:style w:type="table" w:customStyle="1" w:styleId="28">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character" w:customStyle="1" w:styleId="29">
    <w:name w:val="Verbatim Char"/>
    <w:basedOn w:val="30"/>
    <w:link w:val="31"/>
    <w:qFormat/>
    <w:uiPriority w:val="0"/>
  </w:style>
  <w:style w:type="character" w:customStyle="1" w:styleId="30">
    <w:name w:val="Body Text Char"/>
    <w:link w:val="11"/>
    <w:qFormat/>
    <w:uiPriority w:val="0"/>
  </w:style>
  <w:style w:type="paragraph" w:customStyle="1" w:styleId="31">
    <w:name w:val="Source Code"/>
    <w:basedOn w:val="1"/>
    <w:link w:val="29"/>
    <w:qFormat/>
    <w:uiPriority w:val="0"/>
    <w:pPr>
      <w:wordWrap w:val="0"/>
    </w:pPr>
  </w:style>
  <w:style w:type="paragraph" w:customStyle="1" w:styleId="32">
    <w:name w:val="目录标题"/>
    <w:next w:val="1"/>
    <w:qFormat/>
    <w:uiPriority w:val="0"/>
    <w:pPr>
      <w:widowControl/>
      <w:autoSpaceDE w:val="0"/>
      <w:autoSpaceDN w:val="0"/>
      <w:spacing w:before="0" w:after="0" w:line="300" w:lineRule="exact"/>
      <w:ind w:left="0" w:right="0" w:firstLine="0"/>
      <w:jc w:val="center"/>
      <w:outlineLvl w:val="9"/>
    </w:pPr>
    <w:rPr>
      <w:rFonts w:ascii="mSsIGS88+SimSun" w:hAnsi="mSsIGS88+SimSun" w:eastAsia="mSsIGS88+SimSun" w:cs="Times New Roman"/>
      <w:color w:val="000000"/>
      <w:kern w:val="2"/>
      <w:sz w:val="28"/>
      <w:szCs w:val="24"/>
      <w:lang w:bidi="ar-SA"/>
    </w:rPr>
  </w:style>
  <w:style w:type="paragraph" w:customStyle="1" w:styleId="33">
    <w:name w:val="表格标题"/>
    <w:next w:val="1"/>
    <w:qFormat/>
    <w:uiPriority w:val="0"/>
    <w:pPr>
      <w:widowControl w:val="0"/>
      <w:spacing w:line="400" w:lineRule="exact"/>
      <w:jc w:val="center"/>
      <w:outlineLvl w:val="9"/>
    </w:pPr>
    <w:rPr>
      <w:rFonts w:ascii="Times New Roman" w:hAnsi="Times New Roman" w:eastAsia="宋体" w:cs="Times New Roman"/>
      <w:kern w:val="2"/>
      <w:sz w:val="21"/>
      <w:szCs w:val="21"/>
      <w:lang w:bidi="ar-SA"/>
    </w:rPr>
  </w:style>
  <w:style w:type="paragraph" w:customStyle="1" w:styleId="34">
    <w:name w:val="章标题"/>
    <w:next w:val="1"/>
    <w:qFormat/>
    <w:uiPriority w:val="0"/>
    <w:pPr>
      <w:widowControl w:val="0"/>
      <w:adjustRightInd w:val="0"/>
      <w:spacing w:before="100" w:after="100" w:line="360" w:lineRule="auto"/>
      <w:jc w:val="center"/>
      <w:outlineLvl w:val="0"/>
    </w:pPr>
    <w:rPr>
      <w:rFonts w:ascii="Times New Roman" w:hAnsi="Times New Roman" w:eastAsia="黑体" w:cs="Times New Roman"/>
      <w:kern w:val="44"/>
      <w:sz w:val="36"/>
      <w:szCs w:val="44"/>
      <w:lang w:bidi="ar-SA"/>
    </w:rPr>
  </w:style>
  <w:style w:type="character" w:customStyle="1" w:styleId="35">
    <w:name w:val="标题 1 Char"/>
    <w:link w:val="2"/>
    <w:qFormat/>
    <w:uiPriority w:val="9"/>
    <w:rPr>
      <w:rFonts w:ascii="Times New Roman" w:hAnsi="Times New Roman" w:eastAsia="黑体" w:cs="Times New Roman"/>
      <w:color w:val="000000"/>
      <w:kern w:val="44"/>
      <w:sz w:val="32"/>
      <w:szCs w:val="44"/>
      <w:lang w:bidi="ar-SA"/>
    </w:rPr>
  </w:style>
  <w:style w:type="character" w:customStyle="1" w:styleId="36">
    <w:name w:val="正文文本 字符"/>
    <w:basedOn w:val="20"/>
    <w:link w:val="11"/>
    <w:qFormat/>
    <w:uiPriority w:val="0"/>
    <w:rPr>
      <w:kern w:val="2"/>
      <w:sz w:val="24"/>
      <w:szCs w:val="24"/>
    </w:rPr>
  </w:style>
  <w:style w:type="table" w:customStyle="1" w:styleId="37">
    <w:name w:val="OP_ExcelTableContent-3481"/>
    <w:basedOn w:val="18"/>
    <w:qFormat/>
    <w:uiPriority w:val="0"/>
    <w:pPr>
      <w:keepNext w:val="0"/>
      <w:keepLines w:val="0"/>
      <w:widowControl/>
      <w:suppressLineNumbers w:val="0"/>
      <w:spacing w:before="0" w:beforeAutospacing="0" w:after="0" w:afterAutospacing="0"/>
      <w:ind w:left="0" w:right="0"/>
    </w:pPr>
    <w:rPr>
      <w:rFonts w:hint="default" w:ascii="Times New Roman" w:hAnsi="Times New Roman" w:cs="Times New Roman"/>
      <w:color w:val="000000"/>
      <w:sz w:val="20"/>
      <w:szCs w:val="20"/>
    </w:rPr>
    <w:tblPr>
      <w:tblBorders>
        <w:top w:val="single" w:color="FFC94A" w:sz="4" w:space="0"/>
        <w:left w:val="single" w:color="FFC94A" w:sz="4" w:space="0"/>
        <w:bottom w:val="single" w:color="FFC94A" w:sz="4" w:space="0"/>
        <w:right w:val="single" w:color="FFC94A" w:sz="4" w:space="0"/>
        <w:insideH w:val="single" w:color="FFC94A" w:sz="4" w:space="0"/>
        <w:insideV w:val="single" w:color="FFC94A" w:sz="4" w:space="0"/>
      </w:tblBorders>
      <w:tblCellMar>
        <w:top w:w="0" w:type="dxa"/>
        <w:left w:w="108" w:type="dxa"/>
        <w:bottom w:w="0" w:type="dxa"/>
        <w:right w:w="108" w:type="dxa"/>
      </w:tblCellMar>
    </w:tblPr>
    <w:tcPr>
      <w:tcBorders>
        <w:top w:val="single" w:color="FFC94A" w:sz="4" w:space="0"/>
        <w:left w:val="single" w:color="FFC94A" w:sz="4" w:space="0"/>
        <w:bottom w:val="single" w:color="FFC94A" w:sz="4" w:space="0"/>
        <w:right w:val="single" w:color="FFC94A" w:sz="4" w:space="0"/>
      </w:tcBorders>
    </w:tcPr>
    <w:tblStylePr w:type="firstRow">
      <w:rPr>
        <w:b/>
      </w:rPr>
      <w:tcPr>
        <w:tcBorders>
          <w:top w:val="single" w:color="FFC94A" w:sz="4" w:space="0"/>
          <w:left w:val="single" w:color="FFC94A" w:sz="4" w:space="0"/>
          <w:bottom w:val="single" w:color="FFC94A" w:sz="4" w:space="0"/>
          <w:right w:val="single" w:color="FFC94A" w:sz="4" w:space="0"/>
        </w:tcBorders>
        <w:shd w:val="clear" w:color="auto" w:fill="FFC94A"/>
      </w:tcPr>
    </w:tblStylePr>
  </w:style>
  <w:style w:type="character" w:customStyle="1" w:styleId="38">
    <w:name w:val="10"/>
    <w:basedOn w:val="20"/>
    <w:uiPriority w:val="0"/>
    <w:rPr>
      <w:rFonts w:hint="default" w:ascii="Times New Roman" w:hAnsi="Times New Roman" w:cs="Times New Roman"/>
    </w:rPr>
  </w:style>
  <w:style w:type="character" w:customStyle="1" w:styleId="39">
    <w:name w:val="15"/>
    <w:basedOn w:val="20"/>
    <w:uiPriority w:val="0"/>
    <w:rPr>
      <w:rFonts w:hint="default" w:ascii="Times New Roman" w:hAnsi="Times New Roman" w:cs="Times New Roman"/>
      <w:b/>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svg"/><Relationship Id="rId27" Type="http://schemas.openxmlformats.org/officeDocument/2006/relationships/image" Target="media/image20.png"/><Relationship Id="rId26" Type="http://schemas.openxmlformats.org/officeDocument/2006/relationships/image" Target="media/image19.sv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extobjs>
    <extobj name="E657119C-6982-421D-8BA7-E74DEB70A7DA-1">
      <extobjdata type="E657119C-6982-421D-8BA7-E74DEB70A7DA" data="ewoJIkxhdGV4U3RyIiA6ICJFT1E9XFxzcXJ0e1xcZnJhY3syXFx0aW1lcyA1NDQ1MDBcXHRpbWVzIDgwMH17NX19PTEzMjAw5Y+wIgp9Cg=="/>
    </extobj>
    <extobj name="E657119C-6982-421D-8BA7-E74DEB70A7DA-2">
      <extobjdata type="E657119C-6982-421D-8BA7-E74DEB70A7DA" data="ewoJIkxhdGV4U3RyIiA6ICJFT1E9XFxzcXJ0e1xcZnJhY3syXFx0aW1lcyAzMDAwMDBcXHRpbWVzIDYwMH17OH19PTY3MDjlj7AiCn0K"/>
    </extobj>
  </extobjs>
</s:customData>
</file>

<file path=customXml/item2.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278816-EC6F-A645-907D-7F25AECB1D4A}">
  <ds:schemaRefs/>
</ds:datastoreItem>
</file>

<file path=docProps/app.xml><?xml version="1.0" encoding="utf-8"?>
<Properties xmlns="http://schemas.openxmlformats.org/officeDocument/2006/extended-properties" xmlns:vt="http://schemas.openxmlformats.org/officeDocument/2006/docPropsVTypes">
  <Pages>45</Pages>
  <Words>3192</Words>
  <Characters>3447</Characters>
  <Lines>0</Lines>
  <Paragraphs>0</Paragraphs>
  <TotalTime>21</TotalTime>
  <ScaleCrop>false</ScaleCrop>
  <LinksUpToDate>false</LinksUpToDate>
  <CharactersWithSpaces>3655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2013-12-26T23:15:00Z</dcterms:created>
  <dc:creator>python-docx</dc:creator>
  <dc:description>generated by python-docx</dc:description>
  <cp:lastModifiedBy>秧歌star</cp:lastModifiedBy>
  <dcterms:modified xsi:type="dcterms:W3CDTF">2025-06-12T09:50:38Z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eyJoZGlkIjoiZjMxMWUxOGE5MTJkMzQyY2Y1YzQ3YzFmZjc5MGUxZTgiLCJ1c2VySWQiOiIxMTQxMzIzOTQ5In0=</vt:lpwstr>
  </property>
  <property fmtid="{D5CDD505-2E9C-101B-9397-08002B2CF9AE}" pid="3" name="KSOProductBuildVer">
    <vt:lpwstr>2052-12.1.0.21171</vt:lpwstr>
  </property>
  <property fmtid="{D5CDD505-2E9C-101B-9397-08002B2CF9AE}" pid="4" name="ICV">
    <vt:lpwstr>AF98A0FCB4EAB255B24F4968EFA9A3A3_43</vt:lpwstr>
  </property>
</Properties>
</file>